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26B29581" w14:textId="5C6643F0" w:rsidR="00D139DF" w:rsidRPr="00EC6BF5" w:rsidRDefault="00EC6BF5" w:rsidP="00A6717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EC6BF5">
        <w:rPr>
          <w:rFonts w:ascii="Times New Roman" w:hAnsi="Times New Roman"/>
          <w:bCs/>
          <w:sz w:val="28"/>
          <w:szCs w:val="28"/>
        </w:rPr>
        <w:t>ТИПОВОЕ КОНКУРСНОЕ ЗАДАНИЕ</w:t>
      </w:r>
    </w:p>
    <w:p w14:paraId="74943D6B" w14:textId="25E2E19B" w:rsidR="00F26E6E" w:rsidRPr="00EC6BF5" w:rsidRDefault="00EC6BF5" w:rsidP="00F26E6E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EC6BF5">
        <w:rPr>
          <w:rFonts w:ascii="Times New Roman" w:hAnsi="Times New Roman"/>
          <w:bCs/>
          <w:sz w:val="28"/>
          <w:szCs w:val="28"/>
        </w:rPr>
        <w:t>ДЛЯ РЕГИОНАЛЬНОГО ЧЕМПИОНАТА</w:t>
      </w:r>
    </w:p>
    <w:p w14:paraId="16918E18" w14:textId="39F13FB2" w:rsidR="00F26E6E" w:rsidRPr="00EC6BF5" w:rsidRDefault="00EC6BF5" w:rsidP="00A6717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ЧЕМПИОНАТНОГО ЦИКЛА </w:t>
      </w:r>
      <w:r w:rsidRPr="00EC6BF5">
        <w:rPr>
          <w:rFonts w:ascii="Times New Roman" w:hAnsi="Times New Roman"/>
          <w:bCs/>
          <w:sz w:val="28"/>
          <w:szCs w:val="28"/>
        </w:rPr>
        <w:t>2021-2022 ГОДА</w:t>
      </w:r>
    </w:p>
    <w:p w14:paraId="242E26C1" w14:textId="2616A769" w:rsidR="00A71325" w:rsidRPr="00EC6BF5" w:rsidRDefault="00EC6BF5" w:rsidP="00A6717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EC6BF5">
        <w:rPr>
          <w:rFonts w:ascii="Times New Roman" w:hAnsi="Times New Roman"/>
          <w:bCs/>
          <w:sz w:val="28"/>
          <w:szCs w:val="28"/>
        </w:rPr>
        <w:t>КОМПЕТЕНЦИИ</w:t>
      </w:r>
    </w:p>
    <w:p w14:paraId="2C1E2F43" w14:textId="5D70C0C3" w:rsidR="006151AB" w:rsidRPr="00EC6BF5" w:rsidRDefault="00EC6BF5" w:rsidP="00A67174">
      <w:pPr>
        <w:spacing w:after="0"/>
        <w:jc w:val="center"/>
        <w:rPr>
          <w:rFonts w:ascii="Times New Roman" w:hAnsi="Times New Roman"/>
          <w:bCs/>
          <w:color w:val="C00000"/>
          <w:sz w:val="28"/>
          <w:szCs w:val="28"/>
        </w:rPr>
      </w:pPr>
      <w:r w:rsidRPr="00EC6BF5">
        <w:rPr>
          <w:rFonts w:ascii="Times New Roman" w:hAnsi="Times New Roman"/>
          <w:bCs/>
          <w:color w:val="C00000"/>
          <w:sz w:val="28"/>
          <w:szCs w:val="28"/>
          <w:lang w:val="en-US"/>
        </w:rPr>
        <w:t>R</w:t>
      </w:r>
      <w:r w:rsidRPr="00EC6BF5">
        <w:rPr>
          <w:rFonts w:ascii="Times New Roman" w:hAnsi="Times New Roman"/>
          <w:bCs/>
          <w:color w:val="C00000"/>
          <w:sz w:val="28"/>
          <w:szCs w:val="28"/>
        </w:rPr>
        <w:t>93 «ПЕЧНОЕ ДЕЛО»</w:t>
      </w:r>
    </w:p>
    <w:p w14:paraId="42E720B6" w14:textId="21E43B7E" w:rsidR="00A71325" w:rsidRPr="00EC6BF5" w:rsidRDefault="00EC6BF5" w:rsidP="00A7132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EC6BF5">
        <w:rPr>
          <w:rFonts w:ascii="Times New Roman" w:hAnsi="Times New Roman"/>
          <w:bCs/>
          <w:sz w:val="28"/>
          <w:szCs w:val="28"/>
        </w:rPr>
        <w:t>ДЛЯ ОСНОВНОЙ ВОЗРАСТНОЙ КАТЕГОРИИ</w:t>
      </w:r>
    </w:p>
    <w:p w14:paraId="3D404961" w14:textId="49575B6D" w:rsidR="005A6910" w:rsidRPr="00EC6BF5" w:rsidRDefault="00EC6BF5" w:rsidP="00A7132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EC6BF5">
        <w:rPr>
          <w:rFonts w:ascii="Times New Roman" w:hAnsi="Times New Roman"/>
          <w:bCs/>
          <w:sz w:val="28"/>
          <w:szCs w:val="28"/>
        </w:rPr>
        <w:t>16-22 ГОДА</w:t>
      </w:r>
    </w:p>
    <w:p w14:paraId="52ECE843" w14:textId="7191F9F0" w:rsidR="00A71325" w:rsidRPr="00A71325" w:rsidRDefault="00A71325" w:rsidP="00A71325">
      <w:pPr>
        <w:spacing w:after="0"/>
        <w:rPr>
          <w:rFonts w:ascii="Times New Roman" w:hAnsi="Times New Roman"/>
          <w:sz w:val="24"/>
          <w:szCs w:val="24"/>
        </w:rPr>
      </w:pPr>
    </w:p>
    <w:p w14:paraId="1D07D610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50ABEA8B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79314D47" w14:textId="77777777" w:rsidR="00770089" w:rsidRPr="00EC6BF5" w:rsidRDefault="006151AB" w:rsidP="00EC6BF5">
      <w:pPr>
        <w:pStyle w:val="af3"/>
        <w:spacing w:before="0" w:line="240" w:lineRule="auto"/>
        <w:rPr>
          <w:rFonts w:ascii="Times New Roman" w:hAnsi="Times New Roman" w:cs="Times New Roman"/>
          <w:i/>
          <w:noProof/>
          <w:color w:val="auto"/>
          <w:sz w:val="28"/>
          <w:szCs w:val="28"/>
        </w:rPr>
      </w:pPr>
      <w:r w:rsidRPr="00EC6BF5">
        <w:rPr>
          <w:rFonts w:ascii="Times New Roman" w:hAnsi="Times New Roman" w:cs="Times New Roman"/>
          <w:i/>
          <w:noProof/>
          <w:color w:val="auto"/>
          <w:sz w:val="28"/>
          <w:szCs w:val="28"/>
        </w:rPr>
        <w:t>Конкурсное задание включает в себя следующие разделы:</w:t>
      </w:r>
    </w:p>
    <w:sdt>
      <w:sdtPr>
        <w:rPr>
          <w:rFonts w:ascii="Times New Roman" w:hAnsi="Times New Roman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996431" w14:textId="1C07FAE8" w:rsidR="00AE1B88" w:rsidRPr="00EC6BF5" w:rsidRDefault="00AE1B88" w:rsidP="00EC6BF5">
          <w:pPr>
            <w:spacing w:line="240" w:lineRule="auto"/>
            <w:rPr>
              <w:rFonts w:ascii="Times New Roman" w:hAnsi="Times New Roman"/>
            </w:rPr>
          </w:pPr>
        </w:p>
        <w:p w14:paraId="640D2E21" w14:textId="35AD86D9" w:rsidR="00EC6BF5" w:rsidRDefault="00AE1B88" w:rsidP="00EC6BF5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EC6BF5">
            <w:rPr>
              <w:rFonts w:ascii="Times New Roman" w:hAnsi="Times New Roman"/>
            </w:rPr>
            <w:fldChar w:fldCharType="begin"/>
          </w:r>
          <w:r w:rsidRPr="00EC6BF5">
            <w:rPr>
              <w:rFonts w:ascii="Times New Roman" w:hAnsi="Times New Roman"/>
            </w:rPr>
            <w:instrText xml:space="preserve"> TOC \o "1-1" \h \z \u </w:instrText>
          </w:r>
          <w:r w:rsidRPr="00EC6BF5">
            <w:rPr>
              <w:rFonts w:ascii="Times New Roman" w:hAnsi="Times New Roman"/>
            </w:rPr>
            <w:fldChar w:fldCharType="separate"/>
          </w:r>
          <w:hyperlink w:anchor="_Toc78915666" w:history="1">
            <w:r w:rsidR="00EC6BF5" w:rsidRPr="0035511B">
              <w:rPr>
                <w:rStyle w:val="af6"/>
                <w:rFonts w:ascii="Times New Roman" w:eastAsia="Calibri" w:hAnsi="Times New Roman"/>
                <w:noProof/>
                <w:lang w:eastAsia="en-US"/>
              </w:rPr>
              <w:t>1.</w:t>
            </w:r>
            <w:r w:rsidR="00EC6BF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6BF5" w:rsidRPr="0035511B">
              <w:rPr>
                <w:rStyle w:val="af6"/>
                <w:rFonts w:ascii="Times New Roman" w:hAnsi="Times New Roman"/>
                <w:noProof/>
                <w:lang w:eastAsia="en-US"/>
              </w:rPr>
              <w:t>Форма участия в конкурсе:</w:t>
            </w:r>
            <w:r w:rsidR="00EC6BF5">
              <w:rPr>
                <w:noProof/>
                <w:webHidden/>
              </w:rPr>
              <w:tab/>
            </w:r>
            <w:r w:rsidR="00EC6BF5">
              <w:rPr>
                <w:noProof/>
                <w:webHidden/>
              </w:rPr>
              <w:fldChar w:fldCharType="begin"/>
            </w:r>
            <w:r w:rsidR="00EC6BF5">
              <w:rPr>
                <w:noProof/>
                <w:webHidden/>
              </w:rPr>
              <w:instrText xml:space="preserve"> PAGEREF _Toc78915666 \h </w:instrText>
            </w:r>
            <w:r w:rsidR="00EC6BF5">
              <w:rPr>
                <w:noProof/>
                <w:webHidden/>
              </w:rPr>
            </w:r>
            <w:r w:rsidR="00EC6BF5">
              <w:rPr>
                <w:noProof/>
                <w:webHidden/>
              </w:rPr>
              <w:fldChar w:fldCharType="separate"/>
            </w:r>
            <w:r w:rsidR="00EC6BF5">
              <w:rPr>
                <w:noProof/>
                <w:webHidden/>
              </w:rPr>
              <w:t>1</w:t>
            </w:r>
            <w:r w:rsidR="00EC6BF5">
              <w:rPr>
                <w:noProof/>
                <w:webHidden/>
              </w:rPr>
              <w:fldChar w:fldCharType="end"/>
            </w:r>
          </w:hyperlink>
        </w:p>
        <w:p w14:paraId="68AF826D" w14:textId="08C5AB1D" w:rsidR="00EC6BF5" w:rsidRDefault="006517C2" w:rsidP="00EC6BF5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915667" w:history="1">
            <w:r w:rsidR="00EC6BF5" w:rsidRPr="0035511B">
              <w:rPr>
                <w:rStyle w:val="af6"/>
                <w:rFonts w:ascii="Times New Roman" w:eastAsia="Calibri" w:hAnsi="Times New Roman"/>
                <w:noProof/>
                <w:lang w:eastAsia="en-US"/>
              </w:rPr>
              <w:t>2.</w:t>
            </w:r>
            <w:r w:rsidR="00EC6BF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6BF5" w:rsidRPr="0035511B">
              <w:rPr>
                <w:rStyle w:val="af6"/>
                <w:rFonts w:ascii="Times New Roman" w:hAnsi="Times New Roman"/>
                <w:noProof/>
                <w:lang w:eastAsia="en-US"/>
              </w:rPr>
              <w:t>Общее время на выполнение задания:</w:t>
            </w:r>
            <w:r w:rsidR="00EC6BF5">
              <w:rPr>
                <w:noProof/>
                <w:webHidden/>
              </w:rPr>
              <w:tab/>
            </w:r>
            <w:r w:rsidR="00EC6BF5">
              <w:rPr>
                <w:noProof/>
                <w:webHidden/>
              </w:rPr>
              <w:fldChar w:fldCharType="begin"/>
            </w:r>
            <w:r w:rsidR="00EC6BF5">
              <w:rPr>
                <w:noProof/>
                <w:webHidden/>
              </w:rPr>
              <w:instrText xml:space="preserve"> PAGEREF _Toc78915667 \h </w:instrText>
            </w:r>
            <w:r w:rsidR="00EC6BF5">
              <w:rPr>
                <w:noProof/>
                <w:webHidden/>
              </w:rPr>
            </w:r>
            <w:r w:rsidR="00EC6BF5">
              <w:rPr>
                <w:noProof/>
                <w:webHidden/>
              </w:rPr>
              <w:fldChar w:fldCharType="separate"/>
            </w:r>
            <w:r w:rsidR="00EC6BF5">
              <w:rPr>
                <w:noProof/>
                <w:webHidden/>
              </w:rPr>
              <w:t>1</w:t>
            </w:r>
            <w:r w:rsidR="00EC6BF5">
              <w:rPr>
                <w:noProof/>
                <w:webHidden/>
              </w:rPr>
              <w:fldChar w:fldCharType="end"/>
            </w:r>
          </w:hyperlink>
        </w:p>
        <w:p w14:paraId="302B72A7" w14:textId="74F95BD9" w:rsidR="00EC6BF5" w:rsidRDefault="006517C2" w:rsidP="00EC6BF5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915668" w:history="1">
            <w:r w:rsidR="00EC6BF5" w:rsidRPr="0035511B">
              <w:rPr>
                <w:rStyle w:val="af6"/>
                <w:rFonts w:ascii="Times New Roman" w:eastAsia="Calibri" w:hAnsi="Times New Roman"/>
                <w:noProof/>
                <w:lang w:eastAsia="en-US"/>
              </w:rPr>
              <w:t>3.</w:t>
            </w:r>
            <w:r w:rsidR="00EC6BF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6BF5" w:rsidRPr="0035511B">
              <w:rPr>
                <w:rStyle w:val="af6"/>
                <w:rFonts w:ascii="Times New Roman" w:hAnsi="Times New Roman"/>
                <w:noProof/>
                <w:lang w:eastAsia="en-US"/>
              </w:rPr>
              <w:t>Задание для конкурса</w:t>
            </w:r>
            <w:r w:rsidR="00EC6BF5">
              <w:rPr>
                <w:noProof/>
                <w:webHidden/>
              </w:rPr>
              <w:tab/>
            </w:r>
            <w:r w:rsidR="00EC6BF5">
              <w:rPr>
                <w:noProof/>
                <w:webHidden/>
              </w:rPr>
              <w:fldChar w:fldCharType="begin"/>
            </w:r>
            <w:r w:rsidR="00EC6BF5">
              <w:rPr>
                <w:noProof/>
                <w:webHidden/>
              </w:rPr>
              <w:instrText xml:space="preserve"> PAGEREF _Toc78915668 \h </w:instrText>
            </w:r>
            <w:r w:rsidR="00EC6BF5">
              <w:rPr>
                <w:noProof/>
                <w:webHidden/>
              </w:rPr>
            </w:r>
            <w:r w:rsidR="00EC6BF5">
              <w:rPr>
                <w:noProof/>
                <w:webHidden/>
              </w:rPr>
              <w:fldChar w:fldCharType="separate"/>
            </w:r>
            <w:r w:rsidR="00EC6BF5">
              <w:rPr>
                <w:noProof/>
                <w:webHidden/>
              </w:rPr>
              <w:t>1</w:t>
            </w:r>
            <w:r w:rsidR="00EC6BF5">
              <w:rPr>
                <w:noProof/>
                <w:webHidden/>
              </w:rPr>
              <w:fldChar w:fldCharType="end"/>
            </w:r>
          </w:hyperlink>
        </w:p>
        <w:p w14:paraId="0DDA4F75" w14:textId="476B7F45" w:rsidR="00EC6BF5" w:rsidRDefault="006517C2" w:rsidP="00EC6BF5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915669" w:history="1">
            <w:r w:rsidR="00EC6BF5" w:rsidRPr="0035511B">
              <w:rPr>
                <w:rStyle w:val="af6"/>
                <w:rFonts w:ascii="Times New Roman" w:eastAsia="Calibri" w:hAnsi="Times New Roman"/>
                <w:noProof/>
                <w:lang w:eastAsia="en-US"/>
              </w:rPr>
              <w:t>4.</w:t>
            </w:r>
            <w:r w:rsidR="00EC6BF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6BF5" w:rsidRPr="0035511B">
              <w:rPr>
                <w:rStyle w:val="af6"/>
                <w:rFonts w:ascii="Times New Roman" w:hAnsi="Times New Roman"/>
                <w:noProof/>
                <w:lang w:eastAsia="en-US"/>
              </w:rPr>
              <w:t>Модули задания и необходимое время</w:t>
            </w:r>
            <w:r w:rsidR="00EC6BF5">
              <w:rPr>
                <w:noProof/>
                <w:webHidden/>
              </w:rPr>
              <w:tab/>
            </w:r>
            <w:r w:rsidR="00EC6BF5">
              <w:rPr>
                <w:noProof/>
                <w:webHidden/>
              </w:rPr>
              <w:fldChar w:fldCharType="begin"/>
            </w:r>
            <w:r w:rsidR="00EC6BF5">
              <w:rPr>
                <w:noProof/>
                <w:webHidden/>
              </w:rPr>
              <w:instrText xml:space="preserve"> PAGEREF _Toc78915669 \h </w:instrText>
            </w:r>
            <w:r w:rsidR="00EC6BF5">
              <w:rPr>
                <w:noProof/>
                <w:webHidden/>
              </w:rPr>
            </w:r>
            <w:r w:rsidR="00EC6BF5">
              <w:rPr>
                <w:noProof/>
                <w:webHidden/>
              </w:rPr>
              <w:fldChar w:fldCharType="separate"/>
            </w:r>
            <w:r w:rsidR="00EC6BF5">
              <w:rPr>
                <w:noProof/>
                <w:webHidden/>
              </w:rPr>
              <w:t>3</w:t>
            </w:r>
            <w:r w:rsidR="00EC6BF5">
              <w:rPr>
                <w:noProof/>
                <w:webHidden/>
              </w:rPr>
              <w:fldChar w:fldCharType="end"/>
            </w:r>
          </w:hyperlink>
        </w:p>
        <w:p w14:paraId="0B26E65E" w14:textId="745311CE" w:rsidR="00EC6BF5" w:rsidRDefault="006517C2" w:rsidP="00EC6BF5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915670" w:history="1">
            <w:r w:rsidR="00EC6BF5" w:rsidRPr="0035511B">
              <w:rPr>
                <w:rStyle w:val="af6"/>
                <w:rFonts w:ascii="Times New Roman" w:hAnsi="Times New Roman"/>
                <w:noProof/>
                <w:lang w:eastAsia="en-US"/>
              </w:rPr>
              <w:t>5.</w:t>
            </w:r>
            <w:r w:rsidR="00EC6BF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6BF5" w:rsidRPr="0035511B">
              <w:rPr>
                <w:rStyle w:val="af6"/>
                <w:rFonts w:ascii="Times New Roman" w:hAnsi="Times New Roman"/>
                <w:noProof/>
                <w:lang w:eastAsia="en-US"/>
              </w:rPr>
              <w:t>Критерии оценки.</w:t>
            </w:r>
            <w:r w:rsidR="00EC6BF5">
              <w:rPr>
                <w:noProof/>
                <w:webHidden/>
              </w:rPr>
              <w:tab/>
            </w:r>
            <w:r w:rsidR="00EC6BF5">
              <w:rPr>
                <w:noProof/>
                <w:webHidden/>
              </w:rPr>
              <w:fldChar w:fldCharType="begin"/>
            </w:r>
            <w:r w:rsidR="00EC6BF5">
              <w:rPr>
                <w:noProof/>
                <w:webHidden/>
              </w:rPr>
              <w:instrText xml:space="preserve"> PAGEREF _Toc78915670 \h </w:instrText>
            </w:r>
            <w:r w:rsidR="00EC6BF5">
              <w:rPr>
                <w:noProof/>
                <w:webHidden/>
              </w:rPr>
            </w:r>
            <w:r w:rsidR="00EC6BF5">
              <w:rPr>
                <w:noProof/>
                <w:webHidden/>
              </w:rPr>
              <w:fldChar w:fldCharType="separate"/>
            </w:r>
            <w:r w:rsidR="00EC6BF5">
              <w:rPr>
                <w:noProof/>
                <w:webHidden/>
              </w:rPr>
              <w:t>5</w:t>
            </w:r>
            <w:r w:rsidR="00EC6BF5">
              <w:rPr>
                <w:noProof/>
                <w:webHidden/>
              </w:rPr>
              <w:fldChar w:fldCharType="end"/>
            </w:r>
          </w:hyperlink>
        </w:p>
        <w:p w14:paraId="6E6053BA" w14:textId="07CDB553" w:rsidR="00EC6BF5" w:rsidRDefault="006517C2" w:rsidP="00EC6BF5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78915671" w:history="1">
            <w:r w:rsidR="00EC6BF5" w:rsidRPr="0035511B">
              <w:rPr>
                <w:rStyle w:val="af6"/>
                <w:rFonts w:ascii="Times New Roman" w:hAnsi="Times New Roman"/>
                <w:noProof/>
                <w:lang w:eastAsia="en-US"/>
              </w:rPr>
              <w:t>6.</w:t>
            </w:r>
            <w:r w:rsidR="00EC6BF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6BF5" w:rsidRPr="0035511B">
              <w:rPr>
                <w:rStyle w:val="af6"/>
                <w:rFonts w:ascii="Times New Roman" w:hAnsi="Times New Roman"/>
                <w:noProof/>
                <w:lang w:eastAsia="en-US"/>
              </w:rPr>
              <w:t>Приложения к заданию.</w:t>
            </w:r>
            <w:r w:rsidR="00EC6BF5">
              <w:rPr>
                <w:noProof/>
                <w:webHidden/>
              </w:rPr>
              <w:tab/>
            </w:r>
            <w:r w:rsidR="00EC6BF5">
              <w:rPr>
                <w:noProof/>
                <w:webHidden/>
              </w:rPr>
              <w:fldChar w:fldCharType="begin"/>
            </w:r>
            <w:r w:rsidR="00EC6BF5">
              <w:rPr>
                <w:noProof/>
                <w:webHidden/>
              </w:rPr>
              <w:instrText xml:space="preserve"> PAGEREF _Toc78915671 \h </w:instrText>
            </w:r>
            <w:r w:rsidR="00EC6BF5">
              <w:rPr>
                <w:noProof/>
                <w:webHidden/>
              </w:rPr>
            </w:r>
            <w:r w:rsidR="00EC6BF5">
              <w:rPr>
                <w:noProof/>
                <w:webHidden/>
              </w:rPr>
              <w:fldChar w:fldCharType="separate"/>
            </w:r>
            <w:r w:rsidR="00EC6BF5">
              <w:rPr>
                <w:noProof/>
                <w:webHidden/>
              </w:rPr>
              <w:t>6</w:t>
            </w:r>
            <w:r w:rsidR="00EC6BF5">
              <w:rPr>
                <w:noProof/>
                <w:webHidden/>
              </w:rPr>
              <w:fldChar w:fldCharType="end"/>
            </w:r>
          </w:hyperlink>
        </w:p>
        <w:p w14:paraId="56A57E72" w14:textId="0078ED87" w:rsidR="00AE1B88" w:rsidRPr="00EC6BF5" w:rsidRDefault="00AE1B88" w:rsidP="00EC6BF5">
          <w:pPr>
            <w:spacing w:line="240" w:lineRule="auto"/>
            <w:rPr>
              <w:rFonts w:ascii="Times New Roman" w:hAnsi="Times New Roman"/>
            </w:rPr>
          </w:pPr>
          <w:r w:rsidRPr="00EC6BF5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14:paraId="7C8CD1D1" w14:textId="40CD5FEA" w:rsidR="00EC6BF5" w:rsidRDefault="00524F6C" w:rsidP="00A67174">
      <w:pPr>
        <w:pStyle w:val="Doctitle"/>
        <w:rPr>
          <w:rFonts w:ascii="Times New Roman" w:eastAsia="Arial Unicode MS" w:hAnsi="Times New Roman"/>
          <w:b w:val="0"/>
          <w:noProof/>
          <w:sz w:val="56"/>
          <w:szCs w:val="56"/>
          <w:lang w:val="ru-RU" w:eastAsia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eastAsia="ru-RU"/>
        </w:rPr>
        <w:drawing>
          <wp:anchor distT="0" distB="0" distL="114300" distR="114300" simplePos="0" relativeHeight="251656704" behindDoc="1" locked="0" layoutInCell="1" allowOverlap="1" wp14:anchorId="6F6FE7D2" wp14:editId="2D8E4092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6BF5">
        <w:rPr>
          <w:rFonts w:ascii="Times New Roman" w:eastAsia="Arial Unicode MS" w:hAnsi="Times New Roman"/>
          <w:b w:val="0"/>
          <w:noProof/>
          <w:sz w:val="56"/>
          <w:szCs w:val="56"/>
          <w:lang w:val="ru-RU" w:eastAsia="ru-RU"/>
        </w:rPr>
        <w:br w:type="page"/>
      </w:r>
    </w:p>
    <w:p w14:paraId="42BE37F0" w14:textId="48C49E2D" w:rsidR="0083696F" w:rsidRPr="00D87022" w:rsidRDefault="000A1DA8" w:rsidP="00A462B7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bookmarkStart w:id="1" w:name="_Toc78915666"/>
      <w:r w:rsidRPr="00D87022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 w:rsidRPr="00D87022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D87022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0"/>
      <w:r w:rsidR="00B555AD" w:rsidRPr="00D87022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B555AD" w:rsidRPr="00D87022">
        <w:rPr>
          <w:rFonts w:ascii="Times New Roman" w:hAnsi="Times New Roman"/>
          <w:sz w:val="28"/>
          <w:szCs w:val="28"/>
        </w:rPr>
        <w:t xml:space="preserve"> </w:t>
      </w:r>
      <w:r w:rsidR="00BF6513" w:rsidRPr="00D87022">
        <w:rPr>
          <w:rFonts w:ascii="Times New Roman" w:hAnsi="Times New Roman"/>
          <w:sz w:val="28"/>
          <w:szCs w:val="28"/>
        </w:rPr>
        <w:t>И</w:t>
      </w:r>
      <w:r w:rsidR="00D03632" w:rsidRPr="00D87022">
        <w:rPr>
          <w:rFonts w:ascii="Times New Roman" w:hAnsi="Times New Roman"/>
          <w:sz w:val="28"/>
          <w:szCs w:val="28"/>
        </w:rPr>
        <w:t>ндивидуальный конкурс</w:t>
      </w:r>
    </w:p>
    <w:p w14:paraId="0BDC90C5" w14:textId="7AC3EBCC" w:rsidR="00A6717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2" w:name="_Toc78915667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D03632" w:rsidRPr="0083696F">
        <w:rPr>
          <w:rFonts w:ascii="Times New Roman" w:hAnsi="Times New Roman"/>
          <w:sz w:val="28"/>
          <w:szCs w:val="28"/>
        </w:rPr>
        <w:t>_</w:t>
      </w:r>
      <w:r w:rsidR="0076587E">
        <w:rPr>
          <w:rFonts w:ascii="Times New Roman" w:hAnsi="Times New Roman"/>
          <w:sz w:val="28"/>
          <w:szCs w:val="28"/>
        </w:rPr>
        <w:t>18</w:t>
      </w:r>
      <w:r w:rsidR="00D03632" w:rsidRPr="0083696F">
        <w:rPr>
          <w:rFonts w:ascii="Times New Roman" w:hAnsi="Times New Roman"/>
          <w:sz w:val="28"/>
          <w:szCs w:val="28"/>
        </w:rPr>
        <w:t>_ ч.</w:t>
      </w:r>
    </w:p>
    <w:p w14:paraId="6B7F632B" w14:textId="295639C3" w:rsidR="0076587E" w:rsidRPr="0076587E" w:rsidRDefault="00747919" w:rsidP="009A61C9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bookmarkStart w:id="3" w:name="_Toc379539624"/>
      <w:bookmarkStart w:id="4" w:name="_Toc78915668"/>
      <w:r w:rsidRPr="0076587E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  <w:r w:rsidR="000A1DA8" w:rsidRPr="0076587E">
        <w:rPr>
          <w:rFonts w:ascii="Times New Roman" w:hAnsi="Times New Roman"/>
          <w:b/>
          <w:sz w:val="28"/>
          <w:szCs w:val="28"/>
        </w:rPr>
        <w:t xml:space="preserve"> </w:t>
      </w:r>
    </w:p>
    <w:p w14:paraId="19CCE1BF" w14:textId="476C3CF1" w:rsidR="0076587E" w:rsidRPr="00F876C2" w:rsidRDefault="0076587E" w:rsidP="0076587E">
      <w:pPr>
        <w:widowControl w:val="0"/>
        <w:spacing w:after="0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EF191A">
        <w:rPr>
          <w:rFonts w:ascii="Times New Roman" w:hAnsi="Times New Roman"/>
          <w:sz w:val="28"/>
          <w:szCs w:val="28"/>
        </w:rPr>
        <w:t>Содержанием конкурсного задания является печная кладка</w:t>
      </w:r>
      <w:r>
        <w:rPr>
          <w:rFonts w:ascii="Times New Roman" w:hAnsi="Times New Roman"/>
          <w:sz w:val="28"/>
          <w:szCs w:val="28"/>
        </w:rPr>
        <w:t xml:space="preserve"> трех</w:t>
      </w:r>
      <w:r w:rsidRPr="00EF191A">
        <w:rPr>
          <w:rFonts w:ascii="Times New Roman" w:hAnsi="Times New Roman"/>
          <w:sz w:val="28"/>
          <w:szCs w:val="28"/>
        </w:rPr>
        <w:t xml:space="preserve"> модул</w:t>
      </w:r>
      <w:r>
        <w:rPr>
          <w:rFonts w:ascii="Times New Roman" w:hAnsi="Times New Roman"/>
          <w:sz w:val="28"/>
          <w:szCs w:val="28"/>
        </w:rPr>
        <w:t>ей</w:t>
      </w:r>
      <w:r w:rsidRPr="00EF191A">
        <w:rPr>
          <w:rFonts w:ascii="Times New Roman" w:hAnsi="Times New Roman"/>
          <w:sz w:val="28"/>
          <w:szCs w:val="28"/>
        </w:rPr>
        <w:t xml:space="preserve">. </w:t>
      </w:r>
    </w:p>
    <w:p w14:paraId="63FD291D" w14:textId="707C4966" w:rsidR="0076587E" w:rsidRPr="00F876C2" w:rsidRDefault="0076587E" w:rsidP="0076587E">
      <w:pPr>
        <w:widowControl w:val="0"/>
        <w:spacing w:after="0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 соответствии с Техническим описанием компетенции Конкурсное задание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Регионального чемпионата</w:t>
      </w: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публикуется </w:t>
      </w:r>
      <w:r w:rsidR="0021280D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не позднее чем </w:t>
      </w: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за 1 месяц до начала чемпионат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а</w:t>
      </w: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. Внесение и согласование 30% изменений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производится в день С-2.</w:t>
      </w: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</w:p>
    <w:p w14:paraId="07BD5839" w14:textId="77777777" w:rsidR="004E0746" w:rsidRDefault="0076587E" w:rsidP="0076587E">
      <w:pPr>
        <w:widowControl w:val="0"/>
        <w:spacing w:after="0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EF191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Участнику необходимо выполнить кладку модул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ей</w:t>
      </w:r>
      <w:r w:rsidRPr="00EF191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, осуществляя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распил </w:t>
      </w:r>
      <w:r w:rsidRPr="00EF191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кирпича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на камнерезном станке</w:t>
      </w:r>
      <w:r w:rsidRPr="00EF191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. </w:t>
      </w:r>
      <w:r w:rsidR="0021280D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Выложить клиновую перемычку, лучковую арку, печь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r w:rsidR="004E0746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</w:p>
    <w:p w14:paraId="021F1761" w14:textId="66E8B039" w:rsidR="0076587E" w:rsidRDefault="004E0746" w:rsidP="0076587E">
      <w:pPr>
        <w:widowControl w:val="0"/>
        <w:spacing w:after="0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В процессе кладки модулей Участник должен руководствоваться принципами бережливого производства. На все модули выделено определенное количество материала с небольшим запасом. При перерасходе Участником материала дополнительный материал не предоставляется. Модуль, на который не хватило материала будет считаться незаконченным и оцениваться соответственно.</w:t>
      </w:r>
    </w:p>
    <w:p w14:paraId="35085A38" w14:textId="77777777" w:rsidR="007E054B" w:rsidRDefault="0076587E" w:rsidP="007E054B">
      <w:pPr>
        <w:widowControl w:val="0"/>
        <w:spacing w:after="0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Толщина горизонтальных швов на керамическом кирпиче 5мм. Толщина вертикальных швов не устанавливается и зависит от допусков размеров кирпича, но должна быть равномерной по ряду.</w:t>
      </w:r>
      <w:r w:rsidR="007E054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</w:p>
    <w:p w14:paraId="3E2C3147" w14:textId="2AA8AACE" w:rsidR="007E054B" w:rsidRDefault="007E054B" w:rsidP="007E054B">
      <w:pPr>
        <w:widowControl w:val="0"/>
        <w:spacing w:after="0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7E054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Мытье модул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ей</w:t>
      </w:r>
      <w:r w:rsidRPr="007E054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не допускается. Возможно удаление излишков раствора сухой тканью или губкой.</w:t>
      </w:r>
    </w:p>
    <w:p w14:paraId="1FA493C3" w14:textId="5264B846" w:rsidR="007E054B" w:rsidRPr="007E054B" w:rsidRDefault="007E054B" w:rsidP="007E054B">
      <w:pPr>
        <w:widowControl w:val="0"/>
        <w:spacing w:after="0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В</w:t>
      </w:r>
      <w:r w:rsidRPr="007E054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се швы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на модуле должны быть </w:t>
      </w:r>
      <w:r w:rsidRPr="007E054B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заполненные, газоплотные. Пустые швы, швы со сквозными отверстиями, сухие швы и кладка кирпича насухо (без раствора) не допускается.</w:t>
      </w:r>
    </w:p>
    <w:p w14:paraId="451FC740" w14:textId="77777777" w:rsidR="0076587E" w:rsidRPr="00EF191A" w:rsidRDefault="0076587E" w:rsidP="0076587E">
      <w:pPr>
        <w:widowControl w:val="0"/>
        <w:spacing w:after="0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EF191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В процессе выполнения кладки использовать мерительный инструмент. Участники соревнований выполняют модул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и</w:t>
      </w:r>
      <w:r w:rsidRPr="00EF191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 соответствии с полученными инструкцией,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чертежами</w:t>
      </w:r>
      <w:r w:rsidRPr="00EF191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, критериями оценивания. </w:t>
      </w:r>
    </w:p>
    <w:p w14:paraId="2B001577" w14:textId="3195BEC0" w:rsidR="0076587E" w:rsidRPr="00F876C2" w:rsidRDefault="0076587E" w:rsidP="00A53382">
      <w:pPr>
        <w:widowControl w:val="0"/>
        <w:spacing w:after="0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Конкурсное задание содержит модул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и</w:t>
      </w: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, выполняемы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е</w:t>
      </w: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последовательно</w:t>
      </w:r>
      <w:r w:rsidR="00A5338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, т.е.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к</w:t>
      </w: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выполнению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следующего </w:t>
      </w: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модуля не приступают, пока полностью не завершен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предыдущий модуль</w:t>
      </w: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r w:rsidR="001F69AF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Время на выполнение модулей в Таблице 1 указано рекомендуемое.</w:t>
      </w:r>
    </w:p>
    <w:p w14:paraId="3D443EB0" w14:textId="77777777" w:rsidR="0076587E" w:rsidRPr="00F876C2" w:rsidRDefault="0076587E" w:rsidP="0076587E">
      <w:pPr>
        <w:widowControl w:val="0"/>
        <w:spacing w:after="0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Модуль считается завершенным и подлежит оценке, если выполнены все элементы модуля и расшиты швы в соответствии с Конкурсным заданием.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Так же оценке подлежит незаконченный модуль по тем измеряемым и судейским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lastRenderedPageBreak/>
        <w:t xml:space="preserve">оценкам, которые полностью охватывают выполненные элементы модуля. </w:t>
      </w: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При выполнении Конкурсного задания все элементы модуля выполняются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участником</w:t>
      </w: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 строгом соответствии с Конкурсным заданием. Запрещается замена и упрощение элементов модуля. Такие нарушения будут расцениваться как нарушение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участником</w:t>
      </w: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Кодекса этики, приводящие к дисквалификации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участника</w:t>
      </w: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14:paraId="7E25B236" w14:textId="77777777" w:rsidR="0076587E" w:rsidRPr="00F876C2" w:rsidRDefault="0076587E" w:rsidP="0076587E">
      <w:pPr>
        <w:widowControl w:val="0"/>
        <w:spacing w:after="0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</w:rPr>
      </w:pPr>
      <w:r w:rsidRPr="00F876C2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Каждый выполненный модуль оценивается отдельно.</w:t>
      </w:r>
    </w:p>
    <w:p w14:paraId="0732BE60" w14:textId="5877B0A4" w:rsidR="0076587E" w:rsidRDefault="0076587E" w:rsidP="0076587E">
      <w:pPr>
        <w:spacing w:after="0"/>
        <w:ind w:firstLine="708"/>
        <w:jc w:val="both"/>
        <w:rPr>
          <w:rFonts w:ascii="Times New Roman" w:eastAsia="Calibri" w:hAnsi="Times New Roman" w:cs="Calibri"/>
          <w:color w:val="000000" w:themeColor="text1"/>
          <w:spacing w:val="2"/>
          <w:sz w:val="28"/>
          <w:szCs w:val="28"/>
          <w:shd w:val="clear" w:color="auto" w:fill="FFFFFF"/>
        </w:rPr>
      </w:pPr>
      <w:r w:rsidRPr="00F876C2">
        <w:rPr>
          <w:rFonts w:ascii="Times New Roman" w:eastAsia="Calibri" w:hAnsi="Times New Roman" w:cs="Calibri"/>
          <w:color w:val="000000" w:themeColor="text1"/>
          <w:spacing w:val="2"/>
          <w:sz w:val="28"/>
          <w:szCs w:val="28"/>
          <w:shd w:val="clear" w:color="auto" w:fill="FFFFFF"/>
        </w:rPr>
        <w:t xml:space="preserve">Оценка производится как в отношении завершенного модуля, так и в отношении процесса выполнения конкурсного задания. Если </w:t>
      </w:r>
      <w:r>
        <w:rPr>
          <w:rFonts w:ascii="Times New Roman" w:eastAsia="Calibri" w:hAnsi="Times New Roman" w:cs="Calibri"/>
          <w:color w:val="000000" w:themeColor="text1"/>
          <w:spacing w:val="2"/>
          <w:sz w:val="28"/>
          <w:szCs w:val="28"/>
          <w:shd w:val="clear" w:color="auto" w:fill="FFFFFF"/>
        </w:rPr>
        <w:t>участник</w:t>
      </w:r>
      <w:r w:rsidRPr="00F876C2">
        <w:rPr>
          <w:rFonts w:ascii="Times New Roman" w:eastAsia="Calibri" w:hAnsi="Times New Roman" w:cs="Calibri"/>
          <w:color w:val="000000" w:themeColor="text1"/>
          <w:spacing w:val="2"/>
          <w:sz w:val="28"/>
          <w:szCs w:val="28"/>
          <w:shd w:val="clear" w:color="auto" w:fill="FFFFFF"/>
        </w:rPr>
        <w:t xml:space="preserve"> нарушает требования техники безопасности и охраны труда, подвергает опасности себя или других участников, </w:t>
      </w:r>
      <w:r>
        <w:rPr>
          <w:rFonts w:ascii="Times New Roman" w:eastAsia="Calibri" w:hAnsi="Times New Roman" w:cs="Calibri"/>
          <w:color w:val="000000" w:themeColor="text1"/>
          <w:spacing w:val="2"/>
          <w:sz w:val="28"/>
          <w:szCs w:val="28"/>
          <w:shd w:val="clear" w:color="auto" w:fill="FFFFFF"/>
        </w:rPr>
        <w:t>участник</w:t>
      </w:r>
      <w:r w:rsidRPr="00F876C2">
        <w:rPr>
          <w:rFonts w:ascii="Times New Roman" w:eastAsia="Calibri" w:hAnsi="Times New Roman" w:cs="Calibri"/>
          <w:color w:val="000000" w:themeColor="text1"/>
          <w:spacing w:val="2"/>
          <w:sz w:val="28"/>
          <w:szCs w:val="28"/>
          <w:shd w:val="clear" w:color="auto" w:fill="FFFFFF"/>
        </w:rPr>
        <w:t xml:space="preserve"> отстраняется от работы на изучение правил по технике безопасности, с ним проводится инструктаж, который регистрируется в протоколе инструктажа. При неоднократном или серьезном нарушении правил техники безопасности и охраны труда </w:t>
      </w:r>
      <w:r>
        <w:rPr>
          <w:rFonts w:ascii="Times New Roman" w:eastAsia="Calibri" w:hAnsi="Times New Roman" w:cs="Calibri"/>
          <w:color w:val="000000" w:themeColor="text1"/>
          <w:spacing w:val="2"/>
          <w:sz w:val="28"/>
          <w:szCs w:val="28"/>
          <w:shd w:val="clear" w:color="auto" w:fill="FFFFFF"/>
        </w:rPr>
        <w:t>участник</w:t>
      </w:r>
      <w:r w:rsidRPr="00F876C2">
        <w:rPr>
          <w:rFonts w:ascii="Times New Roman" w:eastAsia="Calibri" w:hAnsi="Times New Roman" w:cs="Calibri"/>
          <w:color w:val="000000" w:themeColor="text1"/>
          <w:spacing w:val="2"/>
          <w:sz w:val="28"/>
          <w:szCs w:val="28"/>
          <w:shd w:val="clear" w:color="auto" w:fill="FFFFFF"/>
        </w:rPr>
        <w:t xml:space="preserve"> может быть отстранен от конкурса. Отстранение от конкурса оформляется актом</w:t>
      </w:r>
      <w:r>
        <w:rPr>
          <w:rFonts w:ascii="Times New Roman" w:eastAsia="Calibri" w:hAnsi="Times New Roman" w:cs="Calibri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14:paraId="5BF4D73C" w14:textId="77777777" w:rsidR="0083696F" w:rsidRPr="0083696F" w:rsidRDefault="0083696F" w:rsidP="0083696F">
      <w:pPr>
        <w:pStyle w:val="a5"/>
        <w:rPr>
          <w:rFonts w:ascii="Times New Roman" w:hAnsi="Times New Roman"/>
          <w:bCs/>
          <w:sz w:val="28"/>
          <w:szCs w:val="28"/>
        </w:rPr>
      </w:pPr>
    </w:p>
    <w:p w14:paraId="5546D1EF" w14:textId="3B3E9DC3" w:rsidR="00BF6513" w:rsidRPr="0083696F" w:rsidRDefault="00747919" w:rsidP="00770089">
      <w:pPr>
        <w:pStyle w:val="a5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5" w:name="_Toc379539625"/>
      <w:bookmarkStart w:id="6" w:name="_Toc78915669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Модули задания и необходимое время</w:t>
      </w:r>
      <w:bookmarkEnd w:id="5"/>
      <w:bookmarkEnd w:id="6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18F09A70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4935" w:type="pct"/>
        <w:tblLook w:val="04A0" w:firstRow="1" w:lastRow="0" w:firstColumn="1" w:lastColumn="0" w:noHBand="0" w:noVBand="1"/>
      </w:tblPr>
      <w:tblGrid>
        <w:gridCol w:w="327"/>
        <w:gridCol w:w="2143"/>
        <w:gridCol w:w="3026"/>
        <w:gridCol w:w="2693"/>
        <w:gridCol w:w="1958"/>
      </w:tblGrid>
      <w:tr w:rsidR="00BD2055" w:rsidRPr="00936C18" w14:paraId="7944A736" w14:textId="77777777" w:rsidTr="00BD2055">
        <w:tc>
          <w:tcPr>
            <w:tcW w:w="1217" w:type="pct"/>
            <w:gridSpan w:val="2"/>
            <w:shd w:val="clear" w:color="auto" w:fill="4F81BD" w:themeFill="accent1"/>
            <w:vAlign w:val="center"/>
          </w:tcPr>
          <w:p w14:paraId="616181A5" w14:textId="77777777" w:rsidR="00BD2055" w:rsidRPr="00B555AD" w:rsidRDefault="00BD205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Наименование модуля</w:t>
            </w:r>
          </w:p>
        </w:tc>
        <w:tc>
          <w:tcPr>
            <w:tcW w:w="1491" w:type="pct"/>
            <w:shd w:val="clear" w:color="auto" w:fill="4F81BD" w:themeFill="accent1"/>
            <w:vAlign w:val="center"/>
          </w:tcPr>
          <w:p w14:paraId="15226913" w14:textId="77777777" w:rsidR="00BD2055" w:rsidRDefault="00BD205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Соревновательный день </w:t>
            </w:r>
          </w:p>
          <w:p w14:paraId="74B7714D" w14:textId="76C59642" w:rsidR="00BD2055" w:rsidRPr="00B555AD" w:rsidRDefault="00BD205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(С1, С2, С3)</w:t>
            </w:r>
          </w:p>
        </w:tc>
        <w:tc>
          <w:tcPr>
            <w:tcW w:w="1327" w:type="pct"/>
            <w:shd w:val="clear" w:color="auto" w:fill="4F81BD" w:themeFill="accent1"/>
          </w:tcPr>
          <w:p w14:paraId="7F7C453D" w14:textId="7D4FBAFE" w:rsidR="00BD2055" w:rsidRPr="00B555AD" w:rsidRDefault="00BD205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Рабочее время в течение соревновательного дня</w:t>
            </w:r>
          </w:p>
        </w:tc>
        <w:tc>
          <w:tcPr>
            <w:tcW w:w="965" w:type="pct"/>
            <w:shd w:val="clear" w:color="auto" w:fill="4F81BD" w:themeFill="accent1"/>
            <w:vAlign w:val="center"/>
          </w:tcPr>
          <w:p w14:paraId="3C82996C" w14:textId="76E30D25" w:rsidR="00BD2055" w:rsidRPr="00B555AD" w:rsidRDefault="00BD205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Время на задание</w:t>
            </w:r>
          </w:p>
        </w:tc>
      </w:tr>
      <w:tr w:rsidR="00BD2055" w:rsidRPr="00A67174" w14:paraId="4A9E232E" w14:textId="77777777" w:rsidTr="00BD2055">
        <w:trPr>
          <w:trHeight w:val="50"/>
        </w:trPr>
        <w:tc>
          <w:tcPr>
            <w:tcW w:w="161" w:type="pct"/>
            <w:shd w:val="clear" w:color="auto" w:fill="17365D" w:themeFill="text2" w:themeFillShade="BF"/>
            <w:vAlign w:val="center"/>
          </w:tcPr>
          <w:p w14:paraId="59CFC0CC" w14:textId="77777777" w:rsidR="00BD2055" w:rsidRPr="00B555AD" w:rsidRDefault="00BD205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A</w:t>
            </w:r>
          </w:p>
        </w:tc>
        <w:tc>
          <w:tcPr>
            <w:tcW w:w="1056" w:type="pct"/>
            <w:vAlign w:val="center"/>
          </w:tcPr>
          <w:p w14:paraId="12242775" w14:textId="0E2AF4CD" w:rsidR="00BD2055" w:rsidRPr="00B555AD" w:rsidRDefault="00BD2055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Клиновая перемычка</w:t>
            </w:r>
          </w:p>
        </w:tc>
        <w:tc>
          <w:tcPr>
            <w:tcW w:w="1491" w:type="pct"/>
            <w:vAlign w:val="center"/>
          </w:tcPr>
          <w:p w14:paraId="100A62B6" w14:textId="2689537E" w:rsidR="00BD2055" w:rsidRPr="00B555AD" w:rsidRDefault="00BD205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С1</w:t>
            </w:r>
          </w:p>
        </w:tc>
        <w:tc>
          <w:tcPr>
            <w:tcW w:w="1327" w:type="pct"/>
          </w:tcPr>
          <w:p w14:paraId="0F657280" w14:textId="28C740C5" w:rsidR="00BD2055" w:rsidRDefault="009B30D2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65" w:type="pct"/>
            <w:vAlign w:val="center"/>
          </w:tcPr>
          <w:p w14:paraId="7979A439" w14:textId="5D793EA7" w:rsidR="00BD2055" w:rsidRPr="00B555AD" w:rsidRDefault="00BD205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2055" w:rsidRPr="00A67174" w14:paraId="5A949461" w14:textId="77777777" w:rsidTr="00BD2055">
        <w:tc>
          <w:tcPr>
            <w:tcW w:w="161" w:type="pct"/>
            <w:shd w:val="clear" w:color="auto" w:fill="17365D" w:themeFill="text2" w:themeFillShade="BF"/>
            <w:vAlign w:val="center"/>
          </w:tcPr>
          <w:p w14:paraId="2FB87AF2" w14:textId="77777777" w:rsidR="00BD2055" w:rsidRPr="00B555AD" w:rsidRDefault="00BD205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B</w:t>
            </w:r>
          </w:p>
        </w:tc>
        <w:tc>
          <w:tcPr>
            <w:tcW w:w="1056" w:type="pct"/>
            <w:vAlign w:val="center"/>
          </w:tcPr>
          <w:p w14:paraId="53516A95" w14:textId="4FDCD9C1" w:rsidR="00BD2055" w:rsidRPr="00B555AD" w:rsidRDefault="00BD2055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Лучковая арка</w:t>
            </w:r>
          </w:p>
        </w:tc>
        <w:tc>
          <w:tcPr>
            <w:tcW w:w="1491" w:type="pct"/>
            <w:vAlign w:val="center"/>
          </w:tcPr>
          <w:p w14:paraId="7A1A601A" w14:textId="77777777" w:rsidR="00BD2055" w:rsidRDefault="00BD205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С1 </w:t>
            </w:r>
          </w:p>
          <w:p w14:paraId="7572B9B5" w14:textId="65F9AFCC" w:rsidR="00BD2055" w:rsidRPr="00B555AD" w:rsidRDefault="00BD205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С2</w:t>
            </w:r>
          </w:p>
        </w:tc>
        <w:tc>
          <w:tcPr>
            <w:tcW w:w="1327" w:type="pct"/>
          </w:tcPr>
          <w:p w14:paraId="500C973B" w14:textId="77777777" w:rsidR="00BD2055" w:rsidRDefault="009B30D2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3A203173" w14:textId="0E12A3E1" w:rsidR="009B30D2" w:rsidRDefault="009B30D2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65" w:type="pct"/>
            <w:vAlign w:val="center"/>
          </w:tcPr>
          <w:p w14:paraId="4D4B3DF4" w14:textId="31448407" w:rsidR="00BD2055" w:rsidRPr="00B555AD" w:rsidRDefault="009B30D2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2055" w:rsidRPr="00A67174" w14:paraId="329BF4C1" w14:textId="77777777" w:rsidTr="00BD2055">
        <w:tc>
          <w:tcPr>
            <w:tcW w:w="161" w:type="pct"/>
            <w:shd w:val="clear" w:color="auto" w:fill="17365D" w:themeFill="text2" w:themeFillShade="BF"/>
            <w:vAlign w:val="center"/>
          </w:tcPr>
          <w:p w14:paraId="110D25CF" w14:textId="77777777" w:rsidR="00BD2055" w:rsidRPr="00B555AD" w:rsidRDefault="00BD205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C</w:t>
            </w:r>
          </w:p>
        </w:tc>
        <w:tc>
          <w:tcPr>
            <w:tcW w:w="1056" w:type="pct"/>
            <w:vAlign w:val="center"/>
          </w:tcPr>
          <w:p w14:paraId="40701E23" w14:textId="2B637F9A" w:rsidR="00BD2055" w:rsidRPr="00B555AD" w:rsidRDefault="00BD2055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Печь</w:t>
            </w:r>
          </w:p>
        </w:tc>
        <w:tc>
          <w:tcPr>
            <w:tcW w:w="1491" w:type="pct"/>
            <w:vAlign w:val="center"/>
          </w:tcPr>
          <w:p w14:paraId="3D96F009" w14:textId="77777777" w:rsidR="00BD2055" w:rsidRDefault="00BD205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С2</w:t>
            </w:r>
          </w:p>
          <w:p w14:paraId="2840F770" w14:textId="672D2771" w:rsidR="00BD2055" w:rsidRPr="00B555AD" w:rsidRDefault="00BD2055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С3</w:t>
            </w:r>
          </w:p>
        </w:tc>
        <w:tc>
          <w:tcPr>
            <w:tcW w:w="1327" w:type="pct"/>
          </w:tcPr>
          <w:p w14:paraId="0EB958D8" w14:textId="77777777" w:rsidR="00BD2055" w:rsidRDefault="009B30D2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6421E7DE" w14:textId="7791FF14" w:rsidR="009B30D2" w:rsidRPr="00B555AD" w:rsidRDefault="009B30D2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65" w:type="pct"/>
            <w:vAlign w:val="center"/>
          </w:tcPr>
          <w:p w14:paraId="5F614B8B" w14:textId="3DCE2752" w:rsidR="00BD2055" w:rsidRPr="00B555AD" w:rsidRDefault="009B30D2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14:paraId="1E94296A" w14:textId="77777777" w:rsidR="000A1DA8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3C9764F0" w14:textId="69F98BD8" w:rsidR="00A67174" w:rsidRDefault="0035067A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D03632">
        <w:rPr>
          <w:rFonts w:ascii="Times New Roman" w:hAnsi="Times New Roman"/>
          <w:i/>
          <w:sz w:val="28"/>
          <w:szCs w:val="28"/>
        </w:rPr>
        <w:t xml:space="preserve">Модуль </w:t>
      </w:r>
      <w:r w:rsidR="005C0BE5">
        <w:rPr>
          <w:rFonts w:ascii="Times New Roman" w:hAnsi="Times New Roman"/>
          <w:i/>
          <w:sz w:val="28"/>
          <w:szCs w:val="28"/>
          <w:lang w:val="en-US"/>
        </w:rPr>
        <w:t>A</w:t>
      </w:r>
      <w:r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="00AE4535">
        <w:rPr>
          <w:rFonts w:ascii="Times New Roman" w:hAnsi="Times New Roman"/>
          <w:i/>
          <w:sz w:val="28"/>
          <w:szCs w:val="28"/>
        </w:rPr>
        <w:t>Клиновая перемычка</w:t>
      </w:r>
    </w:p>
    <w:p w14:paraId="0894002C" w14:textId="5D201F78" w:rsidR="00B36333" w:rsidRDefault="00B36333" w:rsidP="00B3633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«Клиновая перемычка» – два кирпичных столба размером 250*250мм высотой 210мм с расстоянием между ними 440 мм. Начиная с 4 ряда формируется перемычка высотой в 210мм и толщиной 120мм. Перемычка состоит из 6 клиновых кирпичей</w:t>
      </w:r>
      <w:r w:rsidR="00462386">
        <w:rPr>
          <w:rFonts w:ascii="Times New Roman" w:hAnsi="Times New Roman"/>
          <w:sz w:val="28"/>
          <w:szCs w:val="28"/>
        </w:rPr>
        <w:t xml:space="preserve"> высотой 140мм</w:t>
      </w:r>
      <w:r>
        <w:rPr>
          <w:rFonts w:ascii="Times New Roman" w:hAnsi="Times New Roman"/>
          <w:sz w:val="28"/>
          <w:szCs w:val="28"/>
        </w:rPr>
        <w:t>, по 3 кирпича с каждой стороны. Посередине стоит ромбовидный замковый кирпич высотой 210мм. К</w:t>
      </w:r>
      <w:r w:rsidR="00462386">
        <w:rPr>
          <w:rFonts w:ascii="Times New Roman" w:hAnsi="Times New Roman"/>
          <w:sz w:val="28"/>
          <w:szCs w:val="28"/>
        </w:rPr>
        <w:t>райние к</w:t>
      </w:r>
      <w:r>
        <w:rPr>
          <w:rFonts w:ascii="Times New Roman" w:hAnsi="Times New Roman"/>
          <w:sz w:val="28"/>
          <w:szCs w:val="28"/>
        </w:rPr>
        <w:t>линовые кирпичи опираются на пятовые кирпичи с каждой стороны.</w:t>
      </w:r>
    </w:p>
    <w:p w14:paraId="35DE7519" w14:textId="0632E485" w:rsidR="00A14B6C" w:rsidRPr="00A14B6C" w:rsidRDefault="00A14B6C" w:rsidP="00A14B6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14B6C">
        <w:rPr>
          <w:rFonts w:ascii="Times New Roman" w:hAnsi="Times New Roman"/>
          <w:sz w:val="28"/>
          <w:szCs w:val="28"/>
        </w:rPr>
        <w:t xml:space="preserve">Тип расшивки – </w:t>
      </w:r>
      <w:r>
        <w:rPr>
          <w:rFonts w:ascii="Times New Roman" w:hAnsi="Times New Roman"/>
          <w:sz w:val="28"/>
          <w:szCs w:val="28"/>
        </w:rPr>
        <w:t>вогнутая</w:t>
      </w:r>
      <w:r w:rsidRPr="00A14B6C">
        <w:rPr>
          <w:rFonts w:ascii="Times New Roman" w:hAnsi="Times New Roman"/>
          <w:sz w:val="28"/>
          <w:szCs w:val="28"/>
        </w:rPr>
        <w:t>.</w:t>
      </w:r>
    </w:p>
    <w:p w14:paraId="3F40D11C" w14:textId="697580BB" w:rsidR="00AE4535" w:rsidRDefault="00B36333" w:rsidP="00A14B6C">
      <w:pPr>
        <w:spacing w:after="0"/>
        <w:ind w:firstLine="567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Порядовка задания представлена в Приложении 1.</w:t>
      </w:r>
    </w:p>
    <w:p w14:paraId="7F97DE8E" w14:textId="77777777" w:rsidR="00137548" w:rsidRDefault="00137548" w:rsidP="00A67174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669C042D" w14:textId="5A1C027A" w:rsidR="00BF6513" w:rsidRPr="00D03632" w:rsidRDefault="00A81D84" w:rsidP="00A67174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D03632">
        <w:rPr>
          <w:rFonts w:ascii="Times New Roman" w:hAnsi="Times New Roman"/>
          <w:i/>
          <w:sz w:val="28"/>
          <w:szCs w:val="28"/>
        </w:rPr>
        <w:lastRenderedPageBreak/>
        <w:t xml:space="preserve">Модуль </w:t>
      </w:r>
      <w:r w:rsidR="005C0BE5">
        <w:rPr>
          <w:rFonts w:ascii="Times New Roman" w:hAnsi="Times New Roman"/>
          <w:i/>
          <w:sz w:val="28"/>
          <w:szCs w:val="28"/>
          <w:lang w:val="en-US"/>
        </w:rPr>
        <w:t>B</w:t>
      </w:r>
      <w:r w:rsidR="00BF6513"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="00AE4535">
        <w:rPr>
          <w:rFonts w:ascii="Times New Roman" w:hAnsi="Times New Roman"/>
          <w:i/>
          <w:sz w:val="28"/>
          <w:szCs w:val="28"/>
        </w:rPr>
        <w:t>Лучковая арка</w:t>
      </w:r>
      <w:r w:rsidR="00A67174" w:rsidRPr="00D03632">
        <w:rPr>
          <w:rFonts w:ascii="Times New Roman" w:hAnsi="Times New Roman"/>
          <w:i/>
          <w:sz w:val="28"/>
          <w:szCs w:val="28"/>
        </w:rPr>
        <w:t>.</w:t>
      </w:r>
    </w:p>
    <w:p w14:paraId="2DFD03F0" w14:textId="50EF7BBB" w:rsidR="00137548" w:rsidRDefault="00137548" w:rsidP="0013754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«Лучковая арка» - два кирпичных столба размером 250*</w:t>
      </w:r>
      <w:r w:rsidR="00C4566B">
        <w:rPr>
          <w:rFonts w:ascii="Times New Roman" w:hAnsi="Times New Roman"/>
          <w:sz w:val="28"/>
          <w:szCs w:val="28"/>
        </w:rPr>
        <w:t>51</w:t>
      </w:r>
      <w:r>
        <w:rPr>
          <w:rFonts w:ascii="Times New Roman" w:hAnsi="Times New Roman"/>
          <w:sz w:val="28"/>
          <w:szCs w:val="28"/>
        </w:rPr>
        <w:t>0мм высотой 280мм с расстоянием между ними 525 мм. Начиная с 5 ряда формируется лучковая арка с углом разворота 82 градуса и радиусом 400мм. Арка состоит из 9 рядов глубиной 2 кирпича. Кирпичи в арке под клин не запиливаются, клин выводится раствором. Кирпичи в рядах идут с перевязкой относительно каждого ряда. Опирается арка на пятовые кирпичи с каждой стороны.</w:t>
      </w:r>
    </w:p>
    <w:p w14:paraId="17DDABC7" w14:textId="18A65C45" w:rsidR="005A7F35" w:rsidRDefault="005A7F35" w:rsidP="005A7F3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7F35">
        <w:rPr>
          <w:rFonts w:ascii="Times New Roman" w:hAnsi="Times New Roman"/>
          <w:sz w:val="28"/>
          <w:szCs w:val="28"/>
        </w:rPr>
        <w:t xml:space="preserve">Тип расшивки – </w:t>
      </w:r>
      <w:r>
        <w:rPr>
          <w:rFonts w:ascii="Times New Roman" w:hAnsi="Times New Roman"/>
          <w:sz w:val="28"/>
          <w:szCs w:val="28"/>
        </w:rPr>
        <w:t>вподрезку</w:t>
      </w:r>
      <w:r w:rsidRPr="005A7F35">
        <w:rPr>
          <w:rFonts w:ascii="Times New Roman" w:hAnsi="Times New Roman"/>
          <w:sz w:val="28"/>
          <w:szCs w:val="28"/>
        </w:rPr>
        <w:t>.</w:t>
      </w:r>
      <w:r w:rsidR="00AD6939">
        <w:rPr>
          <w:rFonts w:ascii="Times New Roman" w:hAnsi="Times New Roman"/>
          <w:sz w:val="28"/>
          <w:szCs w:val="28"/>
        </w:rPr>
        <w:t xml:space="preserve"> </w:t>
      </w:r>
      <w:r w:rsidRPr="005A7F35">
        <w:rPr>
          <w:rFonts w:ascii="Times New Roman" w:hAnsi="Times New Roman"/>
          <w:sz w:val="28"/>
          <w:szCs w:val="28"/>
        </w:rPr>
        <w:t>Кружала изготавливаются участником заранее.</w:t>
      </w:r>
    </w:p>
    <w:p w14:paraId="79FEEAB7" w14:textId="7CFE48F7" w:rsidR="00137548" w:rsidRDefault="00137548" w:rsidP="00137548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  <w:t>Порядовка задания представлена в Приложении 2.</w:t>
      </w:r>
    </w:p>
    <w:p w14:paraId="42422F61" w14:textId="77777777" w:rsidR="007E054B" w:rsidRDefault="007E054B" w:rsidP="00137548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</w:p>
    <w:p w14:paraId="19686EBF" w14:textId="5A40EC32" w:rsidR="00A67174" w:rsidRPr="00D03632" w:rsidRDefault="00170FE4" w:rsidP="00A67174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D03632">
        <w:rPr>
          <w:rFonts w:ascii="Times New Roman" w:hAnsi="Times New Roman"/>
          <w:i/>
          <w:sz w:val="28"/>
          <w:szCs w:val="28"/>
        </w:rPr>
        <w:t xml:space="preserve">Модуль </w:t>
      </w:r>
      <w:r w:rsidR="005C0BE5">
        <w:rPr>
          <w:rFonts w:ascii="Times New Roman" w:hAnsi="Times New Roman"/>
          <w:i/>
          <w:sz w:val="28"/>
          <w:szCs w:val="28"/>
          <w:lang w:val="en-US"/>
        </w:rPr>
        <w:t>C</w:t>
      </w:r>
      <w:r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="00AE4535">
        <w:rPr>
          <w:rFonts w:ascii="Times New Roman" w:hAnsi="Times New Roman"/>
          <w:i/>
          <w:sz w:val="28"/>
          <w:szCs w:val="28"/>
        </w:rPr>
        <w:t>Печь</w:t>
      </w:r>
    </w:p>
    <w:p w14:paraId="367EF6F0" w14:textId="4922E64B" w:rsidR="00137548" w:rsidRDefault="00137548" w:rsidP="0013754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«Печь» – топочная часть малой «Голландки» по описанию Ф.Л. фон Канкрина 1805 года. Размер печи 2*3,5 кирпича. Печь стоит на шанцах высотой 140мм. Под сформирован </w:t>
      </w:r>
      <w:bookmarkStart w:id="7" w:name="_Hlk78651444"/>
      <w:r>
        <w:rPr>
          <w:rFonts w:ascii="Times New Roman" w:hAnsi="Times New Roman"/>
          <w:sz w:val="28"/>
          <w:szCs w:val="28"/>
        </w:rPr>
        <w:t>с подъемом на высоту 30мм по всей длине</w:t>
      </w:r>
      <w:bookmarkEnd w:id="7"/>
      <w:r>
        <w:rPr>
          <w:rFonts w:ascii="Times New Roman" w:hAnsi="Times New Roman"/>
          <w:sz w:val="28"/>
          <w:szCs w:val="28"/>
        </w:rPr>
        <w:t>. Перекрышка топливника и перекрышка камеры дожига выполнены полуциркульным сводом толщиной 65 мм, так же с подъемом на высоту 30мм по всей длине свода.</w:t>
      </w:r>
    </w:p>
    <w:p w14:paraId="5AE9AB9A" w14:textId="6D88D47B" w:rsidR="00031070" w:rsidRDefault="00031070" w:rsidP="0013754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8" w:name="_Hlk78661592"/>
      <w:r>
        <w:rPr>
          <w:rFonts w:ascii="Times New Roman" w:hAnsi="Times New Roman"/>
          <w:sz w:val="28"/>
          <w:szCs w:val="28"/>
        </w:rPr>
        <w:t>Тип расшивки – прямоугольная заглубленная 5 мм.</w:t>
      </w:r>
    </w:p>
    <w:p w14:paraId="0BAAAFC7" w14:textId="18AC0EB6" w:rsidR="00031070" w:rsidRDefault="00031070" w:rsidP="0013754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Кружала изготавливаются участником заранее.</w:t>
      </w:r>
    </w:p>
    <w:bookmarkEnd w:id="8"/>
    <w:p w14:paraId="1BBD106B" w14:textId="55F17ACA" w:rsidR="00FD3534" w:rsidRDefault="00FD3534" w:rsidP="00137548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Вместо шамотного кирпича используется керамический полнотелый одинарный кирпич.</w:t>
      </w:r>
    </w:p>
    <w:p w14:paraId="638F69FA" w14:textId="62DAB4A0" w:rsidR="00137548" w:rsidRDefault="00137548" w:rsidP="00137548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  <w:t>Порядовка задания представлена в Приложении 3.</w:t>
      </w:r>
    </w:p>
    <w:p w14:paraId="2EC7CE81" w14:textId="6AF1CA8C" w:rsidR="001F4171" w:rsidRDefault="00137548" w:rsidP="001723AB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bookmarkStart w:id="9" w:name="_Hlk78659295"/>
      <w:r>
        <w:rPr>
          <w:rFonts w:ascii="Times New Roman" w:hAnsi="Times New Roman"/>
          <w:iCs/>
          <w:sz w:val="28"/>
          <w:szCs w:val="28"/>
        </w:rPr>
        <w:t>Практические варианты кладки и историческая справка по печи</w:t>
      </w:r>
      <w:bookmarkEnd w:id="9"/>
      <w:r>
        <w:rPr>
          <w:rFonts w:ascii="Times New Roman" w:hAnsi="Times New Roman"/>
          <w:iCs/>
          <w:sz w:val="28"/>
          <w:szCs w:val="28"/>
        </w:rPr>
        <w:t xml:space="preserve"> представлена в Приложении 4.</w:t>
      </w:r>
      <w:bookmarkStart w:id="10" w:name="_Toc379539626"/>
    </w:p>
    <w:p w14:paraId="58F44AC7" w14:textId="77777777" w:rsidR="001F4171" w:rsidRDefault="001F4171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br w:type="page"/>
      </w:r>
    </w:p>
    <w:p w14:paraId="7D957D38" w14:textId="77777777" w:rsidR="0083696F" w:rsidRDefault="0083696F" w:rsidP="001723AB">
      <w:pPr>
        <w:spacing w:after="0"/>
        <w:contextualSpacing/>
        <w:mirrorIndents/>
        <w:jc w:val="both"/>
        <w:rPr>
          <w:rFonts w:ascii="Times New Roman" w:hAnsi="Times New Roman"/>
          <w:iCs/>
          <w:sz w:val="28"/>
          <w:szCs w:val="28"/>
        </w:rPr>
      </w:pPr>
    </w:p>
    <w:p w14:paraId="41C4D44C" w14:textId="77777777" w:rsidR="001723AB" w:rsidRDefault="001723AB" w:rsidP="001723AB">
      <w:pPr>
        <w:spacing w:after="0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14:paraId="14C53C74" w14:textId="7D34C103" w:rsidR="00BF6513" w:rsidRPr="0083696F" w:rsidRDefault="00747919" w:rsidP="00770089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11" w:name="_Toc78915670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Критерии оценки</w:t>
      </w:r>
      <w:bookmarkEnd w:id="10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11"/>
    </w:p>
    <w:p w14:paraId="12A9326F" w14:textId="2894FC69"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13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1183"/>
        <w:gridCol w:w="3483"/>
        <w:gridCol w:w="2445"/>
        <w:gridCol w:w="1988"/>
        <w:gridCol w:w="1182"/>
      </w:tblGrid>
      <w:tr w:rsidR="00EC6BF5" w:rsidRPr="00EC6BF5" w14:paraId="4EF2B760" w14:textId="77777777" w:rsidTr="00EC6BF5">
        <w:tc>
          <w:tcPr>
            <w:tcW w:w="2269" w:type="pct"/>
            <w:gridSpan w:val="2"/>
            <w:vMerge w:val="restart"/>
            <w:shd w:val="clear" w:color="auto" w:fill="8DB3E2" w:themeFill="text2" w:themeFillTint="66"/>
            <w:vAlign w:val="center"/>
          </w:tcPr>
          <w:p w14:paraId="18EF194D" w14:textId="77777777" w:rsidR="00EC6BF5" w:rsidRPr="00EC6BF5" w:rsidRDefault="00EC6BF5" w:rsidP="00EC6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Критерий</w:t>
            </w:r>
          </w:p>
        </w:tc>
        <w:tc>
          <w:tcPr>
            <w:tcW w:w="2731" w:type="pct"/>
            <w:gridSpan w:val="3"/>
            <w:shd w:val="clear" w:color="auto" w:fill="8DB3E2" w:themeFill="text2" w:themeFillTint="66"/>
            <w:vAlign w:val="center"/>
          </w:tcPr>
          <w:p w14:paraId="27AA6508" w14:textId="77777777" w:rsidR="00EC6BF5" w:rsidRPr="00EC6BF5" w:rsidRDefault="00EC6BF5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EC6BF5" w:rsidRPr="00EC6BF5" w14:paraId="0609F2C6" w14:textId="77777777" w:rsidTr="00EC6BF5">
        <w:tc>
          <w:tcPr>
            <w:tcW w:w="2269" w:type="pct"/>
            <w:gridSpan w:val="2"/>
            <w:vMerge/>
            <w:shd w:val="clear" w:color="auto" w:fill="17365D" w:themeFill="text2" w:themeFillShade="BF"/>
            <w:vAlign w:val="center"/>
          </w:tcPr>
          <w:p w14:paraId="37A16222" w14:textId="77777777" w:rsidR="00EC6BF5" w:rsidRPr="00EC6BF5" w:rsidRDefault="00EC6BF5" w:rsidP="00EC6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shd w:val="clear" w:color="auto" w:fill="17365D" w:themeFill="text2" w:themeFillShade="BF"/>
            <w:vAlign w:val="center"/>
          </w:tcPr>
          <w:p w14:paraId="453E8718" w14:textId="77777777" w:rsidR="00EC6BF5" w:rsidRPr="00EC6BF5" w:rsidRDefault="00EC6BF5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Мнение судей</w:t>
            </w:r>
          </w:p>
        </w:tc>
        <w:tc>
          <w:tcPr>
            <w:tcW w:w="967" w:type="pct"/>
            <w:shd w:val="clear" w:color="auto" w:fill="17365D" w:themeFill="text2" w:themeFillShade="BF"/>
            <w:vAlign w:val="center"/>
          </w:tcPr>
          <w:p w14:paraId="0AD18E45" w14:textId="77777777" w:rsidR="00EC6BF5" w:rsidRPr="00EC6BF5" w:rsidRDefault="00EC6BF5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Измеримая</w:t>
            </w:r>
          </w:p>
        </w:tc>
        <w:tc>
          <w:tcPr>
            <w:tcW w:w="575" w:type="pct"/>
            <w:shd w:val="clear" w:color="auto" w:fill="17365D" w:themeFill="text2" w:themeFillShade="BF"/>
            <w:vAlign w:val="center"/>
          </w:tcPr>
          <w:p w14:paraId="244BABC9" w14:textId="77777777" w:rsidR="00EC6BF5" w:rsidRPr="00EC6BF5" w:rsidRDefault="00EC6BF5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6C6E1D" w:rsidRPr="00EC6BF5" w14:paraId="2E5E9046" w14:textId="77777777" w:rsidTr="00EC6BF5">
        <w:tc>
          <w:tcPr>
            <w:tcW w:w="575" w:type="pct"/>
            <w:shd w:val="clear" w:color="auto" w:fill="17365D" w:themeFill="text2" w:themeFillShade="BF"/>
            <w:vAlign w:val="center"/>
          </w:tcPr>
          <w:p w14:paraId="46B3449C" w14:textId="77777777" w:rsidR="006C6E1D" w:rsidRPr="00EC6BF5" w:rsidRDefault="006C6E1D" w:rsidP="00EC6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694" w:type="pct"/>
            <w:vAlign w:val="center"/>
          </w:tcPr>
          <w:p w14:paraId="665BF4BA" w14:textId="77777777" w:rsidR="006C6E1D" w:rsidRPr="00EC6BF5" w:rsidRDefault="006C6E1D" w:rsidP="00EC6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Клиновая перемычка</w:t>
            </w:r>
          </w:p>
        </w:tc>
        <w:tc>
          <w:tcPr>
            <w:tcW w:w="1189" w:type="pct"/>
            <w:vAlign w:val="center"/>
          </w:tcPr>
          <w:p w14:paraId="70C87E86" w14:textId="77777777" w:rsidR="006C6E1D" w:rsidRPr="00EC6BF5" w:rsidRDefault="006C6E1D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7" w:type="pct"/>
            <w:vAlign w:val="center"/>
          </w:tcPr>
          <w:p w14:paraId="56AADDA7" w14:textId="77777777" w:rsidR="006C6E1D" w:rsidRPr="00EC6BF5" w:rsidRDefault="006C6E1D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75" w:type="pct"/>
            <w:vAlign w:val="center"/>
          </w:tcPr>
          <w:p w14:paraId="74063CFC" w14:textId="77777777" w:rsidR="006C6E1D" w:rsidRPr="00EC6BF5" w:rsidRDefault="006C6E1D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C6E1D" w:rsidRPr="00EC6BF5" w14:paraId="2B91794C" w14:textId="77777777" w:rsidTr="00EC6BF5">
        <w:tc>
          <w:tcPr>
            <w:tcW w:w="575" w:type="pct"/>
            <w:shd w:val="clear" w:color="auto" w:fill="17365D" w:themeFill="text2" w:themeFillShade="BF"/>
            <w:vAlign w:val="center"/>
          </w:tcPr>
          <w:p w14:paraId="7CD1A9AA" w14:textId="77777777" w:rsidR="006C6E1D" w:rsidRPr="00EC6BF5" w:rsidRDefault="006C6E1D" w:rsidP="00EC6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694" w:type="pct"/>
            <w:vAlign w:val="center"/>
          </w:tcPr>
          <w:p w14:paraId="1266CF9A" w14:textId="77777777" w:rsidR="006C6E1D" w:rsidRPr="00EC6BF5" w:rsidRDefault="006C6E1D" w:rsidP="00EC6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Лучковая арка</w:t>
            </w:r>
          </w:p>
        </w:tc>
        <w:tc>
          <w:tcPr>
            <w:tcW w:w="1189" w:type="pct"/>
            <w:vAlign w:val="center"/>
          </w:tcPr>
          <w:p w14:paraId="0D370FB4" w14:textId="77777777" w:rsidR="006C6E1D" w:rsidRPr="00EC6BF5" w:rsidRDefault="006C6E1D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7" w:type="pct"/>
            <w:vAlign w:val="center"/>
          </w:tcPr>
          <w:p w14:paraId="14622E2E" w14:textId="77777777" w:rsidR="006C6E1D" w:rsidRPr="00EC6BF5" w:rsidRDefault="006C6E1D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75" w:type="pct"/>
            <w:vAlign w:val="center"/>
          </w:tcPr>
          <w:p w14:paraId="1592609F" w14:textId="77777777" w:rsidR="006C6E1D" w:rsidRPr="00EC6BF5" w:rsidRDefault="006C6E1D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C6E1D" w:rsidRPr="00EC6BF5" w14:paraId="1C67FC52" w14:textId="77777777" w:rsidTr="00EC6BF5">
        <w:tc>
          <w:tcPr>
            <w:tcW w:w="575" w:type="pct"/>
            <w:shd w:val="clear" w:color="auto" w:fill="17365D" w:themeFill="text2" w:themeFillShade="BF"/>
            <w:vAlign w:val="center"/>
          </w:tcPr>
          <w:p w14:paraId="06E721AB" w14:textId="77777777" w:rsidR="006C6E1D" w:rsidRPr="00EC6BF5" w:rsidRDefault="006C6E1D" w:rsidP="00EC6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694" w:type="pct"/>
            <w:vAlign w:val="center"/>
          </w:tcPr>
          <w:p w14:paraId="6C03546A" w14:textId="77777777" w:rsidR="006C6E1D" w:rsidRPr="00EC6BF5" w:rsidRDefault="006C6E1D" w:rsidP="00EC6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Печь</w:t>
            </w:r>
          </w:p>
        </w:tc>
        <w:tc>
          <w:tcPr>
            <w:tcW w:w="1189" w:type="pct"/>
            <w:vAlign w:val="center"/>
          </w:tcPr>
          <w:p w14:paraId="56CA68A8" w14:textId="77777777" w:rsidR="006C6E1D" w:rsidRPr="00EC6BF5" w:rsidRDefault="006C6E1D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67" w:type="pct"/>
            <w:vAlign w:val="center"/>
          </w:tcPr>
          <w:p w14:paraId="2E1DE281" w14:textId="77777777" w:rsidR="006C6E1D" w:rsidRPr="00EC6BF5" w:rsidRDefault="006C6E1D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75" w:type="pct"/>
            <w:vAlign w:val="center"/>
          </w:tcPr>
          <w:p w14:paraId="4B8730CD" w14:textId="77777777" w:rsidR="006C6E1D" w:rsidRPr="00EC6BF5" w:rsidRDefault="006C6E1D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C6E1D" w:rsidRPr="00EC6BF5" w14:paraId="70F035B3" w14:textId="77777777" w:rsidTr="00EC6BF5">
        <w:tc>
          <w:tcPr>
            <w:tcW w:w="575" w:type="pct"/>
            <w:shd w:val="clear" w:color="auto" w:fill="17365D" w:themeFill="text2" w:themeFillShade="BF"/>
            <w:vAlign w:val="center"/>
          </w:tcPr>
          <w:p w14:paraId="5C479314" w14:textId="77777777" w:rsidR="006C6E1D" w:rsidRPr="00EC6BF5" w:rsidRDefault="006C6E1D" w:rsidP="00EC6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94" w:type="pct"/>
            <w:vAlign w:val="center"/>
          </w:tcPr>
          <w:p w14:paraId="40E2566F" w14:textId="77777777" w:rsidR="006C6E1D" w:rsidRPr="00EC6BF5" w:rsidRDefault="006C6E1D" w:rsidP="00EC6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9" w:type="pct"/>
            <w:vAlign w:val="center"/>
          </w:tcPr>
          <w:p w14:paraId="461AB6F1" w14:textId="77777777" w:rsidR="006C6E1D" w:rsidRPr="00EC6BF5" w:rsidRDefault="006C6E1D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67" w:type="pct"/>
            <w:vAlign w:val="center"/>
          </w:tcPr>
          <w:p w14:paraId="09E9147F" w14:textId="77777777" w:rsidR="006C6E1D" w:rsidRPr="00EC6BF5" w:rsidRDefault="006C6E1D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75" w:type="pct"/>
            <w:vAlign w:val="center"/>
          </w:tcPr>
          <w:p w14:paraId="4DC3F08D" w14:textId="77777777" w:rsidR="006C6E1D" w:rsidRPr="00EC6BF5" w:rsidRDefault="006C6E1D" w:rsidP="00EC6B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6BF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411C68A4" w14:textId="1893C823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  <w:r>
        <w:rPr>
          <w:rFonts w:ascii="Times New Roman" w:hAnsi="Times New Roman"/>
          <w:b/>
          <w:caps/>
          <w:sz w:val="28"/>
          <w:szCs w:val="28"/>
          <w:lang w:eastAsia="en-US"/>
        </w:rPr>
        <w:br w:type="page"/>
      </w:r>
    </w:p>
    <w:p w14:paraId="75375805" w14:textId="2D404277" w:rsidR="005A767F" w:rsidRPr="00B36333" w:rsidRDefault="00452EA3" w:rsidP="00B36333">
      <w:pPr>
        <w:pStyle w:val="a5"/>
        <w:numPr>
          <w:ilvl w:val="0"/>
          <w:numId w:val="20"/>
        </w:num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12" w:name="_Toc78915671"/>
      <w:r w:rsidRPr="00B36333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Приложения к заданию</w:t>
      </w:r>
      <w:r w:rsidR="00B555AD" w:rsidRPr="00B36333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12"/>
    </w:p>
    <w:p w14:paraId="2BA617FF" w14:textId="1DF34CE8" w:rsidR="00B257BE" w:rsidRPr="00EC6BF5" w:rsidRDefault="00B36333" w:rsidP="00EC6BF5">
      <w:pPr>
        <w:spacing w:after="0" w:line="360" w:lineRule="auto"/>
        <w:jc w:val="right"/>
        <w:rPr>
          <w:rFonts w:ascii="Times New Roman" w:eastAsiaTheme="majorEastAsia" w:hAnsi="Times New Roman"/>
          <w:sz w:val="28"/>
          <w:szCs w:val="28"/>
        </w:rPr>
      </w:pPr>
      <w:r w:rsidRPr="00EC6BF5">
        <w:rPr>
          <w:rFonts w:ascii="Times New Roman" w:eastAsiaTheme="majorEastAsia" w:hAnsi="Times New Roman"/>
          <w:sz w:val="28"/>
          <w:szCs w:val="28"/>
        </w:rPr>
        <w:t>Приложение 1. Клиновая перемычка</w:t>
      </w:r>
    </w:p>
    <w:p w14:paraId="19DA2DC2" w14:textId="77777777" w:rsidR="00B257BE" w:rsidRPr="00EC6BF5" w:rsidRDefault="00B257BE" w:rsidP="00EC6BF5">
      <w:pPr>
        <w:spacing w:after="0" w:line="360" w:lineRule="auto"/>
        <w:jc w:val="right"/>
        <w:rPr>
          <w:rFonts w:ascii="Times New Roman" w:eastAsiaTheme="majorEastAsia" w:hAnsi="Times New Roman"/>
          <w:sz w:val="28"/>
          <w:szCs w:val="28"/>
        </w:rPr>
      </w:pPr>
    </w:p>
    <w:p w14:paraId="2AE84F8B" w14:textId="6E28BB4B" w:rsidR="00B36333" w:rsidRDefault="004366B7" w:rsidP="00DA1718">
      <w:pPr>
        <w:spacing w:after="0" w:line="240" w:lineRule="auto"/>
        <w:jc w:val="right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749B924E" wp14:editId="454FFF60">
            <wp:extent cx="6268720" cy="3262999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731" cy="327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6C3DD6" wp14:editId="2904D3A7">
            <wp:extent cx="6667832" cy="34290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324" cy="344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79A96" w14:textId="6A794CAF" w:rsidR="00B36333" w:rsidRDefault="004366B7" w:rsidP="002C7E1A">
      <w:pPr>
        <w:spacing w:after="0" w:line="240" w:lineRule="auto"/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31871C0B" wp14:editId="393875F9">
            <wp:extent cx="6390005" cy="308673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5B0CE5" wp14:editId="4612B629">
            <wp:extent cx="6390005" cy="316420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4FDE55" wp14:editId="56E32187">
            <wp:extent cx="6390005" cy="300037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1005B1" wp14:editId="628A21B1">
            <wp:extent cx="6534777" cy="309562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298" cy="310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98714D" wp14:editId="683B617C">
            <wp:extent cx="6390005" cy="379285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0A194" w14:textId="4FC37DB6" w:rsidR="00B36333" w:rsidRDefault="00B36333" w:rsidP="00B36333">
      <w:pPr>
        <w:spacing w:after="0" w:line="240" w:lineRule="auto"/>
        <w:ind w:left="360"/>
        <w:jc w:val="right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562E4A15" w14:textId="77777777" w:rsidR="004366B7" w:rsidRDefault="004366B7">
      <w:pPr>
        <w:spacing w:after="0" w:line="240" w:lineRule="auto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  <w:br w:type="page"/>
      </w:r>
    </w:p>
    <w:p w14:paraId="19BA8BE2" w14:textId="5AB71EAD" w:rsidR="00B36333" w:rsidRDefault="00137548" w:rsidP="00E21AF0">
      <w:pPr>
        <w:spacing w:after="0" w:line="240" w:lineRule="auto"/>
        <w:jc w:val="right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EC6BF5">
        <w:rPr>
          <w:rFonts w:ascii="Times New Roman" w:eastAsiaTheme="majorEastAsia" w:hAnsi="Times New Roman"/>
          <w:sz w:val="28"/>
          <w:szCs w:val="28"/>
        </w:rPr>
        <w:lastRenderedPageBreak/>
        <w:t>Приложение 2. Лучковая арка</w:t>
      </w:r>
      <w:r w:rsidR="00E21AF0">
        <w:rPr>
          <w:noProof/>
        </w:rPr>
        <w:drawing>
          <wp:inline distT="0" distB="0" distL="0" distR="0" wp14:anchorId="0AA4A370" wp14:editId="4917B840">
            <wp:extent cx="6049645" cy="3479011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40" cy="348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0BEF8" w14:textId="77777777" w:rsidR="00E21AF0" w:rsidRDefault="00E21AF0" w:rsidP="00B36333">
      <w:pPr>
        <w:spacing w:after="0" w:line="240" w:lineRule="auto"/>
        <w:ind w:left="360"/>
        <w:jc w:val="right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01257241" w14:textId="77777777" w:rsidR="00E21AF0" w:rsidRDefault="00E21AF0" w:rsidP="00B36333">
      <w:pPr>
        <w:spacing w:after="0" w:line="240" w:lineRule="auto"/>
        <w:ind w:left="360"/>
        <w:jc w:val="right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25AC954E" wp14:editId="2E043FCD">
            <wp:extent cx="6046907" cy="3510487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50" cy="351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3C808" w14:textId="0DB790E0" w:rsidR="00E21AF0" w:rsidRDefault="00E21AF0" w:rsidP="00E21AF0">
      <w:pPr>
        <w:spacing w:after="0" w:line="240" w:lineRule="auto"/>
        <w:jc w:val="right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378C41F2" wp14:editId="74105910">
            <wp:extent cx="6312396" cy="322927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117" cy="323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D9706" w14:textId="77777777" w:rsidR="00E21AF0" w:rsidRDefault="00E21AF0" w:rsidP="00E21AF0">
      <w:pPr>
        <w:spacing w:after="0" w:line="240" w:lineRule="auto"/>
        <w:jc w:val="right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0806F37C" w14:textId="77777777" w:rsidR="00E21AF0" w:rsidRDefault="00E21AF0" w:rsidP="00E21AF0">
      <w:pPr>
        <w:spacing w:after="0" w:line="240" w:lineRule="auto"/>
        <w:ind w:left="142"/>
        <w:jc w:val="right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0CBA76FA" wp14:editId="3235A07E">
            <wp:extent cx="6390005" cy="325183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C69F1" w14:textId="5A6FA482" w:rsidR="00137548" w:rsidRDefault="00E21AF0" w:rsidP="00B36333">
      <w:pPr>
        <w:spacing w:after="0" w:line="240" w:lineRule="auto"/>
        <w:ind w:left="360"/>
        <w:jc w:val="right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42159EB1" wp14:editId="4E5AC7FB">
            <wp:extent cx="6390005" cy="487807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8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AED79" w14:textId="55B50AE8" w:rsidR="00137548" w:rsidRDefault="00137548" w:rsidP="00B36333">
      <w:pPr>
        <w:spacing w:after="0" w:line="240" w:lineRule="auto"/>
        <w:ind w:left="360"/>
        <w:jc w:val="right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1D7038DB" w14:textId="7541E37A" w:rsidR="00137548" w:rsidRDefault="00137548" w:rsidP="00B36333">
      <w:pPr>
        <w:spacing w:after="0" w:line="240" w:lineRule="auto"/>
        <w:ind w:left="360"/>
        <w:jc w:val="right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24CF734C" w14:textId="77777777" w:rsidR="003B5673" w:rsidRDefault="003B5673">
      <w:pPr>
        <w:spacing w:after="0" w:line="240" w:lineRule="auto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  <w:br w:type="page"/>
      </w:r>
    </w:p>
    <w:p w14:paraId="2BC9563A" w14:textId="2BDD8417" w:rsidR="002C7E1A" w:rsidRPr="00EC6BF5" w:rsidRDefault="00137548" w:rsidP="002C7E1A">
      <w:pPr>
        <w:spacing w:after="0" w:line="240" w:lineRule="auto"/>
        <w:ind w:left="360"/>
        <w:jc w:val="right"/>
        <w:rPr>
          <w:rFonts w:ascii="Times New Roman" w:eastAsiaTheme="majorEastAsia" w:hAnsi="Times New Roman"/>
          <w:sz w:val="28"/>
          <w:szCs w:val="28"/>
        </w:rPr>
      </w:pPr>
      <w:r w:rsidRPr="00EC6BF5">
        <w:rPr>
          <w:rFonts w:ascii="Times New Roman" w:eastAsiaTheme="majorEastAsia" w:hAnsi="Times New Roman"/>
          <w:sz w:val="28"/>
          <w:szCs w:val="28"/>
        </w:rPr>
        <w:lastRenderedPageBreak/>
        <w:t>Приложение 3. Печь</w:t>
      </w:r>
      <w:r w:rsidR="003B5673" w:rsidRPr="00EC6BF5">
        <w:rPr>
          <w:rFonts w:ascii="Times New Roman" w:eastAsiaTheme="majorEastAsia" w:hAnsi="Times New Roman"/>
          <w:sz w:val="28"/>
          <w:szCs w:val="28"/>
        </w:rPr>
        <w:t xml:space="preserve"> </w:t>
      </w:r>
    </w:p>
    <w:p w14:paraId="6C21201F" w14:textId="77777777" w:rsidR="002C7E1A" w:rsidRDefault="002C7E1A" w:rsidP="008730C1">
      <w:pPr>
        <w:spacing w:after="0" w:line="240" w:lineRule="auto"/>
        <w:ind w:left="360"/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02C0B00D" w14:textId="092356E5" w:rsidR="00137548" w:rsidRDefault="003B5673" w:rsidP="008730C1">
      <w:pPr>
        <w:spacing w:after="0" w:line="240" w:lineRule="auto"/>
        <w:ind w:left="360"/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13606AB6" wp14:editId="0BB6C998">
            <wp:extent cx="4914505" cy="380492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192" cy="381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EA8DCC" wp14:editId="7E6084C9">
            <wp:extent cx="5181455" cy="36099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311" cy="361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673">
        <w:t xml:space="preserve"> </w:t>
      </w:r>
      <w:r>
        <w:rPr>
          <w:noProof/>
        </w:rPr>
        <w:lastRenderedPageBreak/>
        <w:drawing>
          <wp:inline distT="0" distB="0" distL="0" distR="0" wp14:anchorId="44D588B0" wp14:editId="57D3188A">
            <wp:extent cx="5666105" cy="3351352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497" cy="335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E99EB4" wp14:editId="58615A58">
            <wp:extent cx="6390005" cy="423418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3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FBA52" w14:textId="1ED3E1A0" w:rsidR="00730D9F" w:rsidRDefault="007141AF" w:rsidP="00EF063A">
      <w:pPr>
        <w:spacing w:after="0" w:line="240" w:lineRule="auto"/>
        <w:jc w:val="center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4BA218F0" wp14:editId="29D3D79C">
            <wp:extent cx="5380355" cy="3451811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122" cy="345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A38F2C" wp14:editId="3F0335E4">
            <wp:extent cx="5608955" cy="3880507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566" cy="388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840552" wp14:editId="79374AD6">
            <wp:extent cx="5199380" cy="340494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928" cy="341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CCDC5A" wp14:editId="593ED9DE">
            <wp:extent cx="6554696" cy="37909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123" cy="379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94A58E" wp14:editId="5B3909AA">
            <wp:extent cx="5799455" cy="3819238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297" cy="382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A010B4" wp14:editId="3634ADCD">
            <wp:extent cx="5694680" cy="3705532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071" cy="370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E2316F" wp14:editId="1DFC72A8">
            <wp:extent cx="4789646" cy="3675411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664" cy="371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063A" w:rsidRPr="00EF063A">
        <w:t xml:space="preserve"> </w:t>
      </w:r>
      <w:r w:rsidR="00EF063A">
        <w:rPr>
          <w:noProof/>
        </w:rPr>
        <w:drawing>
          <wp:inline distT="0" distB="0" distL="0" distR="0" wp14:anchorId="10ADFFE7" wp14:editId="78C7610F">
            <wp:extent cx="5671185" cy="3483413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118" cy="349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063A">
        <w:rPr>
          <w:noProof/>
        </w:rPr>
        <w:t xml:space="preserve"> </w:t>
      </w:r>
      <w:r w:rsidR="00730D9F">
        <w:rPr>
          <w:noProof/>
        </w:rPr>
        <w:lastRenderedPageBreak/>
        <w:drawing>
          <wp:inline distT="0" distB="0" distL="0" distR="0" wp14:anchorId="0C62FD5B" wp14:editId="13E367F9">
            <wp:extent cx="6428292" cy="640512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145" cy="64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D9F"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  <w:br w:type="page"/>
      </w:r>
    </w:p>
    <w:p w14:paraId="3AC282AC" w14:textId="77777777" w:rsidR="00EC6BF5" w:rsidRDefault="00137548" w:rsidP="00EC6BF5">
      <w:pPr>
        <w:spacing w:after="0" w:line="360" w:lineRule="auto"/>
        <w:jc w:val="right"/>
        <w:rPr>
          <w:rFonts w:ascii="Times New Roman" w:eastAsiaTheme="majorEastAsia" w:hAnsi="Times New Roman"/>
          <w:sz w:val="28"/>
          <w:szCs w:val="28"/>
        </w:rPr>
      </w:pPr>
      <w:r w:rsidRPr="00EC6BF5">
        <w:rPr>
          <w:rFonts w:ascii="Times New Roman" w:eastAsiaTheme="majorEastAsia" w:hAnsi="Times New Roman"/>
          <w:sz w:val="28"/>
          <w:szCs w:val="28"/>
        </w:rPr>
        <w:lastRenderedPageBreak/>
        <w:t xml:space="preserve">Приложение 4. </w:t>
      </w:r>
    </w:p>
    <w:p w14:paraId="22B45661" w14:textId="7D5B8321" w:rsidR="00137548" w:rsidRPr="00EC6BF5" w:rsidRDefault="00137548" w:rsidP="00EC6BF5">
      <w:pPr>
        <w:spacing w:after="0" w:line="360" w:lineRule="auto"/>
        <w:jc w:val="right"/>
        <w:rPr>
          <w:rFonts w:ascii="Times New Roman" w:eastAsiaTheme="majorEastAsia" w:hAnsi="Times New Roman"/>
          <w:sz w:val="28"/>
          <w:szCs w:val="28"/>
        </w:rPr>
      </w:pPr>
      <w:r w:rsidRPr="00EC6BF5">
        <w:rPr>
          <w:rFonts w:ascii="Times New Roman" w:eastAsiaTheme="majorEastAsia" w:hAnsi="Times New Roman"/>
          <w:sz w:val="28"/>
          <w:szCs w:val="28"/>
        </w:rPr>
        <w:t>Практические варианты кладки и историческая справка по печи</w:t>
      </w:r>
    </w:p>
    <w:p w14:paraId="3FE567F1" w14:textId="2CDD2E41" w:rsidR="00EB1398" w:rsidRPr="00EB1398" w:rsidRDefault="00EB1398" w:rsidP="007F2475">
      <w:pPr>
        <w:shd w:val="clear" w:color="auto" w:fill="FFFFFF"/>
        <w:spacing w:beforeAutospacing="1" w:after="100" w:afterAutospacing="1" w:line="240" w:lineRule="auto"/>
        <w:jc w:val="center"/>
        <w:textAlignment w:val="top"/>
        <w:rPr>
          <w:rFonts w:ascii="Times New Roman" w:hAnsi="Times New Roman"/>
          <w:color w:val="333333"/>
          <w:sz w:val="24"/>
          <w:szCs w:val="24"/>
        </w:rPr>
      </w:pPr>
      <w:r w:rsidRPr="00EB1398">
        <w:rPr>
          <w:rFonts w:ascii="Times New Roman" w:hAnsi="Times New Roman"/>
          <w:b/>
          <w:color w:val="000000"/>
          <w:sz w:val="24"/>
          <w:szCs w:val="24"/>
          <w:lang w:val="ru"/>
        </w:rPr>
        <w:t>Предыстория реконструкции русской комнатной печи "Голландка" конца XVIII в.</w:t>
      </w:r>
    </w:p>
    <w:p w14:paraId="48CF9073" w14:textId="77777777" w:rsidR="00FA2B35" w:rsidRDefault="00EB1398" w:rsidP="00FA2B3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ru"/>
        </w:rPr>
      </w:pPr>
      <w:r w:rsidRPr="00EB1398">
        <w:rPr>
          <w:rFonts w:ascii="Times New Roman" w:hAnsi="Times New Roman"/>
          <w:color w:val="000000"/>
          <w:sz w:val="24"/>
          <w:szCs w:val="24"/>
          <w:lang w:val="ru"/>
        </w:rPr>
        <w:t>В Российской национальной библиотеке мною была обнаружена редкая книга о печах</w:t>
      </w:r>
      <w:r w:rsidR="00FA2B35">
        <w:rPr>
          <w:rFonts w:ascii="Times New Roman" w:hAnsi="Times New Roman"/>
          <w:color w:val="000000"/>
          <w:sz w:val="24"/>
          <w:szCs w:val="24"/>
          <w:lang w:val="ru"/>
        </w:rPr>
        <w:t xml:space="preserve"> </w:t>
      </w:r>
      <w:r w:rsidRPr="00EB1398">
        <w:rPr>
          <w:rFonts w:ascii="Times New Roman" w:hAnsi="Times New Roman"/>
          <w:color w:val="000000"/>
          <w:sz w:val="24"/>
          <w:szCs w:val="24"/>
          <w:lang w:val="ru"/>
        </w:rPr>
        <w:t>«Полный трактат об Эфене и каминах в Российской империи», Марбург, 1805</w:t>
      </w:r>
      <w:r>
        <w:rPr>
          <w:rFonts w:ascii="Times New Roman" w:hAnsi="Times New Roman"/>
          <w:color w:val="333333"/>
          <w:sz w:val="24"/>
          <w:szCs w:val="24"/>
        </w:rPr>
        <w:t xml:space="preserve">, </w:t>
      </w:r>
      <w:r w:rsidRPr="00EB1398">
        <w:rPr>
          <w:rFonts w:ascii="Times New Roman" w:hAnsi="Times New Roman"/>
          <w:color w:val="000000"/>
          <w:sz w:val="24"/>
          <w:szCs w:val="24"/>
          <w:lang w:val="ru"/>
        </w:rPr>
        <w:t>Франц Людвиг фон Канкрин</w:t>
      </w:r>
      <w:r w:rsidR="00FA2B35">
        <w:rPr>
          <w:rFonts w:ascii="Times New Roman" w:hAnsi="Times New Roman"/>
          <w:color w:val="000000"/>
          <w:sz w:val="24"/>
          <w:szCs w:val="24"/>
          <w:lang w:val="ru"/>
        </w:rPr>
        <w:t>.</w:t>
      </w:r>
    </w:p>
    <w:p w14:paraId="51D6EA11" w14:textId="00010E67" w:rsidR="00FA2B35" w:rsidRDefault="00EB1398" w:rsidP="00FA2B3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ru"/>
        </w:rPr>
      </w:pPr>
      <w:r w:rsidRPr="00EB1398">
        <w:rPr>
          <w:rFonts w:ascii="Times New Roman" w:hAnsi="Times New Roman"/>
          <w:color w:val="000000"/>
          <w:sz w:val="24"/>
          <w:szCs w:val="24"/>
          <w:lang w:val="ru"/>
        </w:rPr>
        <w:t>"Полное описание печей и каминов Российской империи", изданной впервые в Марбурге в 1805 году немецким архитектором Францем Людвигом фон Канкрином. Судя по тому, что в 1811 году </w:t>
      </w:r>
      <w:r w:rsidRPr="00EB1398">
        <w:rPr>
          <w:rFonts w:ascii="Times New Roman" w:hAnsi="Times New Roman"/>
          <w:color w:val="333333"/>
          <w:sz w:val="24"/>
          <w:szCs w:val="24"/>
          <w:lang w:val="ru"/>
        </w:rPr>
        <w:t>она вышла вторым тиснением, </w:t>
      </w:r>
      <w:r w:rsidRPr="00EB1398">
        <w:rPr>
          <w:rFonts w:ascii="Times New Roman" w:hAnsi="Times New Roman"/>
          <w:color w:val="000000"/>
          <w:sz w:val="24"/>
          <w:szCs w:val="24"/>
          <w:lang w:val="ru"/>
        </w:rPr>
        <w:t>книга имела успех в немецкоговорящих странах. Поскольку она не издавалась в России, повидимому автор хотел с помощью этой книги познакомить европейскую аудиторию с достижениями российской фурнологии</w:t>
      </w:r>
      <w:r w:rsidR="00F32751">
        <w:rPr>
          <w:rFonts w:ascii="Times New Roman" w:hAnsi="Times New Roman"/>
          <w:color w:val="000000"/>
          <w:sz w:val="24"/>
          <w:szCs w:val="24"/>
          <w:lang w:val="ru"/>
        </w:rPr>
        <w:t xml:space="preserve"> </w:t>
      </w:r>
      <w:r w:rsidR="00F32751" w:rsidRPr="00F32751">
        <w:rPr>
          <w:rFonts w:ascii="Times New Roman" w:hAnsi="Times New Roman"/>
          <w:color w:val="000000"/>
          <w:sz w:val="24"/>
          <w:szCs w:val="24"/>
          <w:lang w:val="ru"/>
        </w:rPr>
        <w:t>(</w:t>
      </w:r>
      <w:r w:rsidR="00F32751">
        <w:rPr>
          <w:rFonts w:ascii="Times New Roman" w:hAnsi="Times New Roman"/>
          <w:color w:val="000000"/>
          <w:sz w:val="24"/>
          <w:szCs w:val="24"/>
          <w:lang w:val="ru"/>
        </w:rPr>
        <w:t>У</w:t>
      </w:r>
      <w:r w:rsidR="00F32751" w:rsidRPr="00F32751">
        <w:rPr>
          <w:rFonts w:ascii="Times New Roman" w:hAnsi="Times New Roman"/>
          <w:color w:val="000000"/>
          <w:sz w:val="24"/>
          <w:szCs w:val="24"/>
          <w:lang w:val="ru"/>
        </w:rPr>
        <w:t>чение о постройке печей</w:t>
      </w:r>
      <w:r w:rsidR="00F32751">
        <w:rPr>
          <w:rFonts w:ascii="Times New Roman" w:hAnsi="Times New Roman"/>
          <w:color w:val="000000"/>
          <w:sz w:val="24"/>
          <w:szCs w:val="24"/>
          <w:lang w:val="ru"/>
        </w:rPr>
        <w:t>. О</w:t>
      </w:r>
      <w:r w:rsidR="00F32751" w:rsidRPr="00F32751">
        <w:rPr>
          <w:rFonts w:ascii="Times New Roman" w:hAnsi="Times New Roman"/>
          <w:color w:val="000000"/>
          <w:sz w:val="24"/>
          <w:szCs w:val="24"/>
          <w:lang w:val="ru"/>
        </w:rPr>
        <w:t>т лат. furnus - печка, и греч. logos - слово</w:t>
      </w:r>
      <w:r w:rsidR="00F32751">
        <w:rPr>
          <w:rFonts w:ascii="Times New Roman" w:hAnsi="Times New Roman"/>
          <w:color w:val="000000"/>
          <w:sz w:val="24"/>
          <w:szCs w:val="24"/>
          <w:lang w:val="ru"/>
        </w:rPr>
        <w:t>)</w:t>
      </w:r>
      <w:r w:rsidRPr="00EB1398">
        <w:rPr>
          <w:rFonts w:ascii="Times New Roman" w:hAnsi="Times New Roman"/>
          <w:color w:val="000000"/>
          <w:sz w:val="24"/>
          <w:szCs w:val="24"/>
          <w:lang w:val="ru"/>
        </w:rPr>
        <w:t xml:space="preserve"> того времени.</w:t>
      </w:r>
    </w:p>
    <w:p w14:paraId="09DDC569" w14:textId="1CBAD2B8" w:rsidR="00FA2B35" w:rsidRDefault="00FA2B35" w:rsidP="00FA2B3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ru"/>
        </w:rPr>
      </w:pPr>
      <w:r>
        <w:rPr>
          <w:rFonts w:ascii="Times New Roman" w:hAnsi="Times New Roman"/>
          <w:color w:val="000000"/>
          <w:sz w:val="24"/>
          <w:szCs w:val="24"/>
          <w:lang w:val="ru"/>
        </w:rPr>
        <w:t>Ч</w:t>
      </w:r>
      <w:r w:rsidR="00EB1398" w:rsidRPr="00EB1398">
        <w:rPr>
          <w:rFonts w:ascii="Times New Roman" w:hAnsi="Times New Roman"/>
          <w:color w:val="000000"/>
          <w:sz w:val="24"/>
          <w:szCs w:val="24"/>
          <w:lang w:val="ru"/>
        </w:rPr>
        <w:t>ертёж одной печи очень заинтересовал меня, поскольку очень походил на конструкцию "Голландки", приведённой в "Русской пиростатике" 1795 г. архитектора Львова Н.А., которую мы взяли за основу выпускаемых нами подовых печей.</w:t>
      </w:r>
    </w:p>
    <w:p w14:paraId="60B8254D" w14:textId="49A80A90" w:rsidR="00FA2B35" w:rsidRDefault="00EB1398" w:rsidP="00FA2B3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ru"/>
        </w:rPr>
      </w:pPr>
      <w:r w:rsidRPr="00EB1398">
        <w:rPr>
          <w:rFonts w:ascii="Times New Roman" w:hAnsi="Times New Roman"/>
          <w:color w:val="000000"/>
          <w:sz w:val="24"/>
          <w:szCs w:val="24"/>
          <w:lang w:val="ru"/>
        </w:rPr>
        <w:t>Нам показалось интересным предложить коллегам из Австрийской технической школы печников в г. Штооб восстановить копию исторической русской комнатной печи "Голландки" по чертежам Канкрина. Под руководством преподавателя Юргена Колльмана группа студентов не только построила печь, но и испытала её по современным европейским методикам.</w:t>
      </w:r>
    </w:p>
    <w:p w14:paraId="4EADD573" w14:textId="7F51887E" w:rsidR="00EB1398" w:rsidRPr="00EB1398" w:rsidRDefault="00EB1398" w:rsidP="00FA2B3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  <w:r w:rsidRPr="00EB1398">
        <w:rPr>
          <w:rFonts w:ascii="Times New Roman" w:hAnsi="Times New Roman"/>
          <w:color w:val="000000"/>
          <w:sz w:val="24"/>
          <w:szCs w:val="24"/>
          <w:lang w:val="ru"/>
        </w:rPr>
        <w:t xml:space="preserve">Результатом этих исследований стала Дипломная работа, русский перевод которой мы хотим предоставить Вашему вниманию. Ознакомившись </w:t>
      </w:r>
      <w:r w:rsidR="00FA2B35" w:rsidRPr="00EB1398">
        <w:rPr>
          <w:rFonts w:ascii="Times New Roman" w:hAnsi="Times New Roman"/>
          <w:color w:val="000000"/>
          <w:sz w:val="24"/>
          <w:szCs w:val="24"/>
          <w:lang w:val="ru"/>
        </w:rPr>
        <w:t>с ним,</w:t>
      </w:r>
      <w:r w:rsidRPr="00EB1398">
        <w:rPr>
          <w:rFonts w:ascii="Times New Roman" w:hAnsi="Times New Roman"/>
          <w:color w:val="000000"/>
          <w:sz w:val="24"/>
          <w:szCs w:val="24"/>
          <w:lang w:val="ru"/>
        </w:rPr>
        <w:t xml:space="preserve"> Вы узнаете:</w:t>
      </w:r>
    </w:p>
    <w:p w14:paraId="7DE26D79" w14:textId="11C2DA35" w:rsidR="00EB1398" w:rsidRPr="00EB1398" w:rsidRDefault="00FA2B35" w:rsidP="00EB139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"/>
        </w:rPr>
        <w:t>К</w:t>
      </w:r>
      <w:r w:rsidR="00EB1398" w:rsidRPr="00EB1398">
        <w:rPr>
          <w:rFonts w:ascii="Times New Roman" w:hAnsi="Times New Roman"/>
          <w:color w:val="000000"/>
          <w:sz w:val="24"/>
          <w:szCs w:val="24"/>
          <w:lang w:val="ru"/>
        </w:rPr>
        <w:t>акой кпд показала печь, топившая</w:t>
      </w:r>
      <w:r w:rsidR="0081277F">
        <w:rPr>
          <w:rFonts w:ascii="Times New Roman" w:hAnsi="Times New Roman"/>
          <w:color w:val="000000"/>
          <w:sz w:val="24"/>
          <w:szCs w:val="24"/>
          <w:lang w:val="ru"/>
        </w:rPr>
        <w:t>ся</w:t>
      </w:r>
      <w:r w:rsidR="00EB1398" w:rsidRPr="00EB1398">
        <w:rPr>
          <w:rFonts w:ascii="Times New Roman" w:hAnsi="Times New Roman"/>
          <w:color w:val="000000"/>
          <w:sz w:val="24"/>
          <w:szCs w:val="24"/>
          <w:lang w:val="ru"/>
        </w:rPr>
        <w:t xml:space="preserve"> с полностью открытой дверкой топки;</w:t>
      </w:r>
    </w:p>
    <w:p w14:paraId="728EACD8" w14:textId="43C59930" w:rsidR="00EB1398" w:rsidRPr="00EB1398" w:rsidRDefault="00FA2B35" w:rsidP="00EB139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"/>
        </w:rPr>
        <w:t>К</w:t>
      </w:r>
      <w:r w:rsidR="00EB1398" w:rsidRPr="00EB1398">
        <w:rPr>
          <w:rFonts w:ascii="Times New Roman" w:hAnsi="Times New Roman"/>
          <w:color w:val="000000"/>
          <w:sz w:val="24"/>
          <w:szCs w:val="24"/>
          <w:lang w:val="ru"/>
        </w:rPr>
        <w:t>пд при двух разных режимах топки;</w:t>
      </w:r>
    </w:p>
    <w:p w14:paraId="6689DE44" w14:textId="7DD3D458" w:rsidR="00EB1398" w:rsidRPr="00EB1398" w:rsidRDefault="00FA2B35" w:rsidP="00EB139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"/>
        </w:rPr>
        <w:t>С</w:t>
      </w:r>
      <w:r w:rsidR="00EB1398" w:rsidRPr="00EB1398">
        <w:rPr>
          <w:rFonts w:ascii="Times New Roman" w:hAnsi="Times New Roman"/>
          <w:color w:val="000000"/>
          <w:sz w:val="24"/>
          <w:szCs w:val="24"/>
          <w:lang w:val="ru"/>
        </w:rPr>
        <w:t>оответствует ли уровень выбросов</w:t>
      </w:r>
      <w:r w:rsidR="00F614D3">
        <w:rPr>
          <w:rFonts w:ascii="Times New Roman" w:hAnsi="Times New Roman"/>
          <w:color w:val="000000"/>
          <w:sz w:val="24"/>
          <w:szCs w:val="24"/>
          <w:lang w:val="ru"/>
        </w:rPr>
        <w:t xml:space="preserve"> </w:t>
      </w:r>
      <w:r w:rsidR="00EB1398" w:rsidRPr="00EB1398">
        <w:rPr>
          <w:rFonts w:ascii="Times New Roman" w:hAnsi="Times New Roman"/>
          <w:color w:val="000000"/>
          <w:sz w:val="24"/>
          <w:szCs w:val="24"/>
          <w:lang w:val="ru"/>
        </w:rPr>
        <w:t>(чистота горения) печи конца XVIII в. современным требованиям европейского законодательства (EN15250);</w:t>
      </w:r>
    </w:p>
    <w:p w14:paraId="5220C406" w14:textId="561954B6" w:rsidR="00EB1398" w:rsidRPr="00EB1398" w:rsidRDefault="00FA2B35" w:rsidP="00EB139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"/>
        </w:rPr>
        <w:t>К</w:t>
      </w:r>
      <w:r w:rsidR="00EB1398" w:rsidRPr="00EB1398">
        <w:rPr>
          <w:rFonts w:ascii="Times New Roman" w:hAnsi="Times New Roman"/>
          <w:color w:val="000000"/>
          <w:sz w:val="24"/>
          <w:szCs w:val="24"/>
          <w:lang w:val="ru"/>
        </w:rPr>
        <w:t>акая поверхность печи нагревается сильнее всего;</w:t>
      </w:r>
    </w:p>
    <w:p w14:paraId="4E0CF48B" w14:textId="2FFFDE3A" w:rsidR="00EB1398" w:rsidRPr="00EB1398" w:rsidRDefault="00FA2B35" w:rsidP="00EB139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textAlignment w:val="top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ru"/>
        </w:rPr>
        <w:t>К</w:t>
      </w:r>
      <w:r w:rsidR="00EB1398" w:rsidRPr="00EB1398">
        <w:rPr>
          <w:rFonts w:ascii="Times New Roman" w:hAnsi="Times New Roman"/>
          <w:color w:val="000000"/>
          <w:sz w:val="24"/>
          <w:szCs w:val="24"/>
          <w:lang w:val="ru"/>
        </w:rPr>
        <w:t xml:space="preserve">акая поверхность </w:t>
      </w:r>
      <w:r w:rsidR="0081277F">
        <w:rPr>
          <w:rFonts w:ascii="Times New Roman" w:hAnsi="Times New Roman"/>
          <w:color w:val="000000"/>
          <w:sz w:val="24"/>
          <w:szCs w:val="24"/>
          <w:lang w:val="ru"/>
        </w:rPr>
        <w:t xml:space="preserve">печи </w:t>
      </w:r>
      <w:r w:rsidR="00EB1398" w:rsidRPr="00EB1398">
        <w:rPr>
          <w:rFonts w:ascii="Times New Roman" w:hAnsi="Times New Roman"/>
          <w:color w:val="000000"/>
          <w:sz w:val="24"/>
          <w:szCs w:val="24"/>
          <w:lang w:val="ru"/>
        </w:rPr>
        <w:t xml:space="preserve">дольше </w:t>
      </w:r>
      <w:r w:rsidR="0081277F">
        <w:rPr>
          <w:rFonts w:ascii="Times New Roman" w:hAnsi="Times New Roman"/>
          <w:color w:val="000000"/>
          <w:sz w:val="24"/>
          <w:szCs w:val="24"/>
          <w:lang w:val="ru"/>
        </w:rPr>
        <w:t xml:space="preserve">всего </w:t>
      </w:r>
      <w:r w:rsidR="00EB1398" w:rsidRPr="00EB1398">
        <w:rPr>
          <w:rFonts w:ascii="Times New Roman" w:hAnsi="Times New Roman"/>
          <w:color w:val="000000"/>
          <w:sz w:val="24"/>
          <w:szCs w:val="24"/>
          <w:lang w:val="ru"/>
        </w:rPr>
        <w:t>остаётся самой горячей.</w:t>
      </w:r>
    </w:p>
    <w:p w14:paraId="0A43ADFA" w14:textId="77777777" w:rsidR="00FA2B35" w:rsidRDefault="00EB1398" w:rsidP="00FA2B3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ru"/>
        </w:rPr>
      </w:pPr>
      <w:r w:rsidRPr="00EB1398">
        <w:rPr>
          <w:rFonts w:ascii="Times New Roman" w:hAnsi="Times New Roman"/>
          <w:color w:val="000000"/>
          <w:sz w:val="24"/>
          <w:szCs w:val="24"/>
          <w:lang w:val="ru"/>
        </w:rPr>
        <w:t>Некоторые параметры теплоемкой печи измерены впервые, в частности температура самой нижней греющей поверхности печи меду шанцами.</w:t>
      </w:r>
    </w:p>
    <w:p w14:paraId="389B6D5D" w14:textId="373123F2" w:rsidR="00EB1398" w:rsidRPr="00EB1398" w:rsidRDefault="00EB1398" w:rsidP="00FA2B35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textAlignment w:val="top"/>
        <w:rPr>
          <w:rFonts w:ascii="Times New Roman" w:hAnsi="Times New Roman"/>
          <w:sz w:val="24"/>
          <w:szCs w:val="24"/>
        </w:rPr>
      </w:pPr>
      <w:r w:rsidRPr="00740E29">
        <w:rPr>
          <w:rFonts w:ascii="Times New Roman" w:hAnsi="Times New Roman"/>
          <w:i/>
          <w:iCs/>
          <w:sz w:val="24"/>
          <w:szCs w:val="24"/>
          <w:shd w:val="clear" w:color="auto" w:fill="FFFFFF"/>
          <w:lang w:val="ru"/>
        </w:rPr>
        <w:t>Пономарев Андрей Васильевич</w:t>
      </w:r>
      <w:r w:rsidRPr="00EB1398">
        <w:rPr>
          <w:rFonts w:ascii="Times New Roman" w:hAnsi="Times New Roman"/>
          <w:sz w:val="24"/>
          <w:szCs w:val="24"/>
          <w:shd w:val="clear" w:color="auto" w:fill="FFFFFF"/>
          <w:lang w:val="ru"/>
        </w:rPr>
        <w:t>, </w:t>
      </w:r>
      <w:r w:rsidRPr="00EB1398">
        <w:rPr>
          <w:rFonts w:ascii="Times New Roman" w:hAnsi="Times New Roman"/>
          <w:sz w:val="24"/>
          <w:szCs w:val="24"/>
          <w:lang w:val="ru"/>
        </w:rPr>
        <w:t>инженер-океанолог, посвятивший себя конструированию и производству теплоёмких печей из талькомагнезита.</w:t>
      </w:r>
      <w:r>
        <w:rPr>
          <w:rFonts w:ascii="Times New Roman" w:hAnsi="Times New Roman"/>
          <w:sz w:val="24"/>
          <w:szCs w:val="24"/>
          <w:lang w:val="ru"/>
        </w:rPr>
        <w:t xml:space="preserve"> </w:t>
      </w:r>
      <w:r w:rsidRPr="00EB1398">
        <w:rPr>
          <w:rFonts w:ascii="Times New Roman" w:hAnsi="Times New Roman"/>
          <w:sz w:val="24"/>
          <w:szCs w:val="24"/>
          <w:lang w:val="ru"/>
        </w:rPr>
        <w:t>Печиизкамня.рф </w:t>
      </w:r>
    </w:p>
    <w:p w14:paraId="4792E897" w14:textId="31D9FB2A" w:rsidR="002B7F8B" w:rsidRPr="00EC6BF5" w:rsidRDefault="002B7F8B" w:rsidP="00EC6BF5">
      <w:pPr>
        <w:spacing w:after="0" w:line="360" w:lineRule="auto"/>
        <w:jc w:val="right"/>
        <w:rPr>
          <w:rFonts w:ascii="Times New Roman" w:eastAsiaTheme="majorEastAsia" w:hAnsi="Times New Roman"/>
          <w:sz w:val="24"/>
          <w:szCs w:val="24"/>
        </w:rPr>
      </w:pPr>
      <w:r w:rsidRPr="00EC6BF5">
        <w:rPr>
          <w:rFonts w:ascii="Times New Roman" w:eastAsiaTheme="majorEastAsia" w:hAnsi="Times New Roman"/>
          <w:sz w:val="24"/>
          <w:szCs w:val="24"/>
        </w:rPr>
        <w:t xml:space="preserve">Ссылка на перевод дипломной работы: </w:t>
      </w:r>
    </w:p>
    <w:p w14:paraId="42B0C153" w14:textId="6D0486B8" w:rsidR="002B7F8B" w:rsidRPr="00EC6BF5" w:rsidRDefault="006517C2" w:rsidP="00EC6BF5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hyperlink r:id="rId35" w:history="1">
        <w:r w:rsidR="002B7F8B" w:rsidRPr="00EC6BF5">
          <w:rPr>
            <w:rStyle w:val="af6"/>
            <w:rFonts w:ascii="Times New Roman" w:hAnsi="Times New Roman"/>
            <w:sz w:val="24"/>
            <w:szCs w:val="24"/>
          </w:rPr>
          <w:t>окончательный 1DIPLOMARBEIT Falb Schiebl Katava_ mit_Unterschrift перевод.pdf - Google Диск</w:t>
        </w:r>
      </w:hyperlink>
      <w:r w:rsidR="002B7F8B" w:rsidRPr="00EC6BF5">
        <w:rPr>
          <w:rFonts w:ascii="Times New Roman" w:hAnsi="Times New Roman"/>
          <w:sz w:val="24"/>
          <w:szCs w:val="24"/>
        </w:rPr>
        <w:t xml:space="preserve"> или</w:t>
      </w:r>
    </w:p>
    <w:p w14:paraId="4308267B" w14:textId="26EC1D60" w:rsidR="00DB4108" w:rsidRPr="00EC6BF5" w:rsidRDefault="006517C2" w:rsidP="00EC6BF5">
      <w:pPr>
        <w:spacing w:after="0" w:line="360" w:lineRule="auto"/>
        <w:jc w:val="right"/>
        <w:rPr>
          <w:rFonts w:ascii="Times New Roman" w:eastAsiaTheme="majorEastAsia" w:hAnsi="Times New Roman"/>
          <w:sz w:val="24"/>
          <w:szCs w:val="24"/>
        </w:rPr>
      </w:pPr>
      <w:hyperlink r:id="rId36" w:tgtFrame="_blank" w:history="1">
        <w:r w:rsidR="002B7F8B" w:rsidRPr="00EC6BF5">
          <w:rPr>
            <w:rStyle w:val="af6"/>
            <w:rFonts w:ascii="Times New Roman" w:eastAsiaTheme="majorEastAsia" w:hAnsi="Times New Roman"/>
            <w:sz w:val="24"/>
            <w:szCs w:val="24"/>
          </w:rPr>
          <w:t>https://drive.google.com/file/d/12nUlb9kdUgeaTxyBVa-DrEWVws9Cal6G/view?usp=drivesdk</w:t>
        </w:r>
      </w:hyperlink>
    </w:p>
    <w:p w14:paraId="3B429D6A" w14:textId="7803AE59" w:rsidR="001B0539" w:rsidRPr="001B0539" w:rsidRDefault="001B0539" w:rsidP="001B0539">
      <w:pPr>
        <w:spacing w:after="0" w:line="240" w:lineRule="auto"/>
        <w:ind w:left="360"/>
        <w:jc w:val="both"/>
        <w:rPr>
          <w:rFonts w:ascii="Times New Roman" w:eastAsiaTheme="majorEastAsia" w:hAnsi="Times New Roman"/>
          <w:sz w:val="24"/>
          <w:szCs w:val="24"/>
          <w:lang w:eastAsia="en-US"/>
        </w:rPr>
      </w:pP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lastRenderedPageBreak/>
        <w:t>Реконструкция русской комнатной отопительной печи «Голландк</w:t>
      </w:r>
      <w:r w:rsidR="00144580">
        <w:rPr>
          <w:rFonts w:ascii="Times New Roman" w:eastAsiaTheme="majorEastAsia" w:hAnsi="Times New Roman"/>
          <w:sz w:val="24"/>
          <w:szCs w:val="24"/>
          <w:lang w:val="ru" w:eastAsia="en-US"/>
        </w:rPr>
        <w:t>а</w:t>
      </w: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>» конца XVIII в.</w:t>
      </w:r>
      <w:r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 </w:t>
      </w: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>по Ф</w:t>
      </w:r>
      <w:r w:rsidR="00653DC2">
        <w:rPr>
          <w:rFonts w:ascii="Times New Roman" w:eastAsiaTheme="majorEastAsia" w:hAnsi="Times New Roman"/>
          <w:sz w:val="24"/>
          <w:szCs w:val="24"/>
          <w:lang w:val="ru" w:eastAsia="en-US"/>
        </w:rPr>
        <w:t>.</w:t>
      </w: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 Л</w:t>
      </w:r>
      <w:r w:rsidR="00653DC2">
        <w:rPr>
          <w:rFonts w:ascii="Times New Roman" w:eastAsiaTheme="majorEastAsia" w:hAnsi="Times New Roman"/>
          <w:sz w:val="24"/>
          <w:szCs w:val="24"/>
          <w:lang w:val="ru" w:eastAsia="en-US"/>
        </w:rPr>
        <w:t>.</w:t>
      </w: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 фон Канкрину 1805 год в Австрийской школе печников в г.  Штооб (2019–2020г.)</w:t>
      </w:r>
    </w:p>
    <w:p w14:paraId="059DCF77" w14:textId="77777777" w:rsidR="001B0539" w:rsidRPr="001B0539" w:rsidRDefault="001B0539" w:rsidP="001B0539">
      <w:pPr>
        <w:spacing w:after="0" w:line="240" w:lineRule="auto"/>
        <w:ind w:left="360"/>
        <w:rPr>
          <w:rFonts w:ascii="Times New Roman" w:eastAsiaTheme="majorEastAsia" w:hAnsi="Times New Roman"/>
          <w:sz w:val="24"/>
          <w:szCs w:val="24"/>
          <w:lang w:eastAsia="en-US"/>
        </w:rPr>
      </w:pPr>
    </w:p>
    <w:p w14:paraId="122CC78C" w14:textId="4C9D90F7" w:rsidR="001B0539" w:rsidRPr="001B0539" w:rsidRDefault="001B0539" w:rsidP="001B0539">
      <w:pPr>
        <w:spacing w:after="0" w:line="240" w:lineRule="auto"/>
        <w:ind w:left="-284"/>
        <w:rPr>
          <w:rFonts w:ascii="Times New Roman" w:eastAsiaTheme="majorEastAsia" w:hAnsi="Times New Roman"/>
          <w:sz w:val="24"/>
          <w:szCs w:val="24"/>
          <w:lang w:val="en-US" w:eastAsia="en-US"/>
        </w:rPr>
      </w:pPr>
      <w:r w:rsidRPr="001B0539">
        <w:rPr>
          <w:rFonts w:ascii="Times New Roman" w:eastAsiaTheme="majorEastAsia" w:hAnsi="Times New Roman"/>
          <w:noProof/>
          <w:sz w:val="24"/>
          <w:szCs w:val="24"/>
          <w:lang w:val="ru" w:eastAsia="en-US"/>
        </w:rPr>
        <w:drawing>
          <wp:anchor distT="0" distB="0" distL="114300" distR="114300" simplePos="0" relativeHeight="251661824" behindDoc="0" locked="0" layoutInCell="1" allowOverlap="1" wp14:anchorId="4A461137" wp14:editId="1618881D">
            <wp:simplePos x="0" y="0"/>
            <wp:positionH relativeFrom="page">
              <wp:posOffset>3975050</wp:posOffset>
            </wp:positionH>
            <wp:positionV relativeFrom="paragraph">
              <wp:posOffset>446405</wp:posOffset>
            </wp:positionV>
            <wp:extent cx="2949625" cy="20764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486" cy="2079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539">
        <w:rPr>
          <w:rFonts w:ascii="Times New Roman" w:eastAsiaTheme="majorEastAsia" w:hAnsi="Times New Roman"/>
          <w:sz w:val="24"/>
          <w:szCs w:val="24"/>
          <w:lang w:eastAsia="en-US"/>
        </w:rPr>
        <w:tab/>
      </w:r>
      <w:r w:rsidRPr="001B0539">
        <w:rPr>
          <w:rFonts w:ascii="Times New Roman" w:eastAsiaTheme="majorEastAsia" w:hAnsi="Times New Roman"/>
          <w:noProof/>
          <w:sz w:val="24"/>
          <w:szCs w:val="24"/>
          <w:lang w:val="en-US" w:eastAsia="en-US"/>
        </w:rPr>
        <w:drawing>
          <wp:inline distT="0" distB="0" distL="0" distR="0" wp14:anchorId="7BDBE305" wp14:editId="462A6D0B">
            <wp:extent cx="1933271" cy="277977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271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0539">
        <w:rPr>
          <w:rFonts w:ascii="Times New Roman" w:eastAsiaTheme="majorEastAsia" w:hAnsi="Times New Roman"/>
          <w:sz w:val="24"/>
          <w:szCs w:val="24"/>
          <w:lang w:val="en-US" w:eastAsia="en-US"/>
        </w:rPr>
        <w:tab/>
      </w:r>
      <w:r w:rsidRPr="001B0539">
        <w:rPr>
          <w:rFonts w:ascii="Times New Roman" w:eastAsiaTheme="majorEastAsia" w:hAnsi="Times New Roman"/>
          <w:noProof/>
          <w:sz w:val="24"/>
          <w:szCs w:val="24"/>
          <w:lang w:val="en-US" w:eastAsia="en-US"/>
        </w:rPr>
        <w:drawing>
          <wp:inline distT="0" distB="0" distL="0" distR="0" wp14:anchorId="6E359C36" wp14:editId="64A614C9">
            <wp:extent cx="932513" cy="2692907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513" cy="26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00BFE" w14:textId="77777777" w:rsidR="001B0539" w:rsidRPr="001B0539" w:rsidRDefault="001B0539" w:rsidP="001B0539">
      <w:pPr>
        <w:spacing w:after="0" w:line="240" w:lineRule="auto"/>
        <w:ind w:left="360"/>
        <w:rPr>
          <w:rFonts w:ascii="Times New Roman" w:eastAsiaTheme="majorEastAsia" w:hAnsi="Times New Roman"/>
          <w:sz w:val="24"/>
          <w:szCs w:val="24"/>
          <w:lang w:val="en-US" w:eastAsia="en-US"/>
        </w:rPr>
      </w:pPr>
    </w:p>
    <w:p w14:paraId="4608E9B6" w14:textId="34B6F23D" w:rsidR="001B0539" w:rsidRPr="001B0539" w:rsidRDefault="001B0539" w:rsidP="001B0539">
      <w:pPr>
        <w:spacing w:after="0" w:line="240" w:lineRule="auto"/>
        <w:ind w:left="360"/>
        <w:rPr>
          <w:rFonts w:ascii="Times New Roman" w:eastAsiaTheme="majorEastAsia" w:hAnsi="Times New Roman"/>
          <w:sz w:val="24"/>
          <w:szCs w:val="24"/>
          <w:lang w:eastAsia="en-US"/>
        </w:rPr>
      </w:pP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ab/>
        <w:t>Продольный разрез</w:t>
      </w: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ab/>
      </w:r>
      <w:r w:rsidR="00653DC2"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      </w:t>
      </w: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>Поперечный разрез</w:t>
      </w:r>
    </w:p>
    <w:p w14:paraId="5EFACE2C" w14:textId="77777777" w:rsidR="001B0539" w:rsidRPr="001B0539" w:rsidRDefault="001B0539" w:rsidP="001B0539">
      <w:pPr>
        <w:spacing w:after="0" w:line="240" w:lineRule="auto"/>
        <w:ind w:left="360"/>
        <w:rPr>
          <w:rFonts w:ascii="Times New Roman" w:eastAsiaTheme="majorEastAsia" w:hAnsi="Times New Roman"/>
          <w:sz w:val="24"/>
          <w:szCs w:val="24"/>
          <w:lang w:eastAsia="en-US"/>
        </w:rPr>
      </w:pPr>
    </w:p>
    <w:p w14:paraId="56C44CC5" w14:textId="6408810A" w:rsidR="001B0539" w:rsidRPr="001B0539" w:rsidRDefault="006517C2" w:rsidP="001B0539">
      <w:pPr>
        <w:spacing w:after="0" w:line="240" w:lineRule="auto"/>
        <w:ind w:left="-284"/>
        <w:rPr>
          <w:rFonts w:ascii="Times New Roman" w:eastAsiaTheme="majorEastAsia" w:hAnsi="Times New Roman"/>
          <w:sz w:val="24"/>
          <w:szCs w:val="24"/>
          <w:lang w:val="en-US" w:eastAsia="en-US"/>
        </w:rPr>
      </w:pPr>
      <w:r>
        <w:rPr>
          <w:rFonts w:ascii="Times New Roman" w:eastAsiaTheme="majorEastAsia" w:hAnsi="Times New Roman"/>
          <w:sz w:val="24"/>
          <w:szCs w:val="24"/>
          <w:lang w:val="en-US" w:eastAsia="en-US"/>
        </w:rPr>
      </w:r>
      <w:r>
        <w:rPr>
          <w:rFonts w:ascii="Times New Roman" w:eastAsiaTheme="majorEastAsia" w:hAnsi="Times New Roman"/>
          <w:sz w:val="24"/>
          <w:szCs w:val="24"/>
          <w:lang w:val="en-US" w:eastAsia="en-US"/>
        </w:rPr>
        <w:pict w14:anchorId="7D0F4929">
          <v:group id="_x0000_s1026" style="width:513.85pt;height:141.6pt;mso-position-horizontal-relative:char;mso-position-vertical-relative:line" coordsize="10277,28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173;top:806;width:8103;height:2026">
              <v:imagedata r:id="rId40" o:title=""/>
            </v:shape>
            <v:shape id="_x0000_s1028" type="#_x0000_t75" style="position:absolute;width:2130;height:2832">
              <v:imagedata r:id="rId41" o:title=""/>
            </v:shape>
            <w10:anchorlock/>
          </v:group>
        </w:pict>
      </w:r>
    </w:p>
    <w:p w14:paraId="43C1F2CA" w14:textId="77777777" w:rsidR="001B0539" w:rsidRPr="001B0539" w:rsidRDefault="001B0539" w:rsidP="001B0539">
      <w:pPr>
        <w:spacing w:after="0" w:line="240" w:lineRule="auto"/>
        <w:ind w:left="360"/>
        <w:rPr>
          <w:rFonts w:ascii="Times New Roman" w:eastAsiaTheme="majorEastAsia" w:hAnsi="Times New Roman"/>
          <w:sz w:val="24"/>
          <w:szCs w:val="24"/>
          <w:lang w:eastAsia="en-US"/>
        </w:rPr>
      </w:pP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>Печь с датчиками</w:t>
      </w:r>
    </w:p>
    <w:p w14:paraId="64232DB1" w14:textId="77777777" w:rsidR="00DB4108" w:rsidRDefault="00DB4108" w:rsidP="001B0539">
      <w:pPr>
        <w:spacing w:after="0" w:line="240" w:lineRule="auto"/>
        <w:ind w:left="360"/>
        <w:rPr>
          <w:rFonts w:ascii="Times New Roman" w:eastAsiaTheme="majorEastAsia" w:hAnsi="Times New Roman"/>
          <w:sz w:val="24"/>
          <w:szCs w:val="24"/>
          <w:lang w:val="ru" w:eastAsia="en-US"/>
        </w:rPr>
      </w:pPr>
    </w:p>
    <w:p w14:paraId="6498BE2C" w14:textId="349CD58A" w:rsidR="001B0539" w:rsidRDefault="00653DC2" w:rsidP="001B0539">
      <w:pPr>
        <w:spacing w:after="0" w:line="240" w:lineRule="auto"/>
        <w:ind w:left="360"/>
        <w:rPr>
          <w:rFonts w:ascii="Times New Roman" w:eastAsiaTheme="majorEastAsia" w:hAnsi="Times New Roman"/>
          <w:sz w:val="24"/>
          <w:szCs w:val="24"/>
          <w:lang w:val="ru" w:eastAsia="en-US"/>
        </w:rPr>
      </w:pPr>
      <w:r w:rsidRPr="00653DC2">
        <w:rPr>
          <w:rFonts w:ascii="Times New Roman" w:eastAsiaTheme="majorEastAsia" w:hAnsi="Times New Roman"/>
          <w:sz w:val="24"/>
          <w:szCs w:val="24"/>
          <w:lang w:val="ru" w:eastAsia="en-US"/>
        </w:rPr>
        <w:t>Средние арифметические величины средних за 24 часа температур поверхности печи в точках</w:t>
      </w:r>
      <w:r w:rsidR="001B0539"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 1-7</w:t>
      </w:r>
      <w:r w:rsidRPr="00653DC2"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 за все 11 дней испытаний.</w:t>
      </w:r>
    </w:p>
    <w:p w14:paraId="7FB8DABB" w14:textId="77777777" w:rsidR="00DB4108" w:rsidRPr="001B0539" w:rsidRDefault="00DB4108" w:rsidP="001B0539">
      <w:pPr>
        <w:spacing w:after="0" w:line="240" w:lineRule="auto"/>
        <w:ind w:left="360"/>
        <w:rPr>
          <w:rFonts w:ascii="Times New Roman" w:eastAsiaTheme="majorEastAsia" w:hAnsi="Times New Roman"/>
          <w:smallCaps/>
          <w:sz w:val="24"/>
          <w:szCs w:val="24"/>
          <w:lang w:eastAsia="en-US"/>
        </w:rPr>
      </w:pPr>
    </w:p>
    <w:p w14:paraId="52C47E57" w14:textId="6A896113" w:rsidR="001B0539" w:rsidRDefault="00653DC2" w:rsidP="00DB4108">
      <w:pPr>
        <w:spacing w:after="0" w:line="240" w:lineRule="auto"/>
        <w:ind w:left="360" w:firstLine="348"/>
        <w:jc w:val="both"/>
        <w:rPr>
          <w:rFonts w:ascii="Times New Roman" w:eastAsiaTheme="majorEastAsia" w:hAnsi="Times New Roman"/>
          <w:sz w:val="24"/>
          <w:szCs w:val="24"/>
          <w:lang w:val="ru" w:eastAsia="en-US"/>
        </w:rPr>
      </w:pPr>
      <w:r w:rsidRPr="00653DC2"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Из рисунка видно, что убывание температур снизу вверх идёт по экспоненте. Причём самые горячие поверхности печи </w:t>
      </w:r>
      <w:r w:rsidR="00F55DAA" w:rsidRPr="00653DC2">
        <w:rPr>
          <w:rFonts w:ascii="Times New Roman" w:eastAsiaTheme="majorEastAsia" w:hAnsi="Times New Roman"/>
          <w:sz w:val="24"/>
          <w:szCs w:val="24"/>
          <w:lang w:val="ru" w:eastAsia="en-US"/>
        </w:rPr>
        <w:t>— это</w:t>
      </w:r>
      <w:r w:rsidRPr="00653DC2"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 внешняя нижняя часть пода и стенки горнила</w:t>
      </w:r>
      <w:r w:rsidR="00E94B7E"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 </w:t>
      </w:r>
      <w:r w:rsidRPr="00653DC2">
        <w:rPr>
          <w:rFonts w:ascii="Times New Roman" w:eastAsiaTheme="majorEastAsia" w:hAnsi="Times New Roman"/>
          <w:sz w:val="24"/>
          <w:szCs w:val="24"/>
          <w:lang w:val="ru" w:eastAsia="en-US"/>
        </w:rPr>
        <w:t>(топливника).  Кпд печи составил 79,3% при протопках при закрытой дверце с открытыми отверстиями подачи воздуха.  Низ печи нагревался сильнее всего, доставляя комфортное тепло в нижнюю часть помещения.</w:t>
      </w:r>
    </w:p>
    <w:p w14:paraId="335DF896" w14:textId="77777777" w:rsidR="00DB4108" w:rsidRPr="001B0539" w:rsidRDefault="00DB4108" w:rsidP="00DB4108">
      <w:pPr>
        <w:spacing w:after="0" w:line="240" w:lineRule="auto"/>
        <w:ind w:left="360"/>
        <w:jc w:val="both"/>
        <w:rPr>
          <w:rFonts w:ascii="Times New Roman" w:eastAsiaTheme="majorEastAsia" w:hAnsi="Times New Roman"/>
          <w:sz w:val="24"/>
          <w:szCs w:val="24"/>
          <w:lang w:eastAsia="en-US"/>
        </w:rPr>
      </w:pPr>
    </w:p>
    <w:p w14:paraId="3778AC5D" w14:textId="37164E70" w:rsidR="001B0539" w:rsidRDefault="00653DC2" w:rsidP="00DB4108">
      <w:pPr>
        <w:spacing w:after="0" w:line="240" w:lineRule="auto"/>
        <w:ind w:left="360" w:firstLine="348"/>
        <w:jc w:val="both"/>
        <w:rPr>
          <w:rFonts w:ascii="Times New Roman" w:eastAsiaTheme="majorEastAsia" w:hAnsi="Times New Roman"/>
          <w:sz w:val="24"/>
          <w:szCs w:val="24"/>
          <w:lang w:val="ru" w:eastAsia="en-US"/>
        </w:rPr>
      </w:pP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Поэтому русская комнатная печь «голландка» конца </w:t>
      </w:r>
      <w:r>
        <w:rPr>
          <w:rFonts w:ascii="Times New Roman" w:eastAsiaTheme="majorEastAsia" w:hAnsi="Times New Roman"/>
          <w:sz w:val="24"/>
          <w:szCs w:val="24"/>
          <w:lang w:val="ru" w:eastAsia="en-US"/>
        </w:rPr>
        <w:t>18</w:t>
      </w: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 в.,</w:t>
      </w:r>
      <w:r w:rsidR="00E94B7E"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 </w:t>
      </w: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предложенная </w:t>
      </w:r>
      <w:r w:rsidR="00E94B7E">
        <w:rPr>
          <w:rFonts w:ascii="Times New Roman" w:eastAsiaTheme="majorEastAsia" w:hAnsi="Times New Roman"/>
          <w:sz w:val="24"/>
          <w:szCs w:val="24"/>
          <w:lang w:val="ru" w:eastAsia="en-US"/>
        </w:rPr>
        <w:t>Ф</w:t>
      </w: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ранцем </w:t>
      </w:r>
      <w:r w:rsidR="00E94B7E">
        <w:rPr>
          <w:rFonts w:ascii="Times New Roman" w:eastAsiaTheme="majorEastAsia" w:hAnsi="Times New Roman"/>
          <w:sz w:val="24"/>
          <w:szCs w:val="24"/>
          <w:lang w:val="ru" w:eastAsia="en-US"/>
        </w:rPr>
        <w:t>Л</w:t>
      </w: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юдвигом фон </w:t>
      </w:r>
      <w:r w:rsidR="00E94B7E">
        <w:rPr>
          <w:rFonts w:ascii="Times New Roman" w:eastAsiaTheme="majorEastAsia" w:hAnsi="Times New Roman"/>
          <w:sz w:val="24"/>
          <w:szCs w:val="24"/>
          <w:lang w:val="ru" w:eastAsia="en-US"/>
        </w:rPr>
        <w:t>К</w:t>
      </w: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>анкрином</w:t>
      </w:r>
      <w:r w:rsidR="00E94B7E">
        <w:rPr>
          <w:rFonts w:ascii="Times New Roman" w:eastAsiaTheme="majorEastAsia" w:hAnsi="Times New Roman"/>
          <w:sz w:val="24"/>
          <w:szCs w:val="24"/>
          <w:lang w:val="ru" w:eastAsia="en-US"/>
        </w:rPr>
        <w:t xml:space="preserve"> </w:t>
      </w: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>- печь с усиленным нижним прогревом.</w:t>
      </w:r>
    </w:p>
    <w:p w14:paraId="6DCBDE26" w14:textId="77777777" w:rsidR="00DB4108" w:rsidRPr="001B0539" w:rsidRDefault="00DB4108" w:rsidP="001B0539">
      <w:pPr>
        <w:spacing w:after="0" w:line="240" w:lineRule="auto"/>
        <w:ind w:left="360"/>
        <w:rPr>
          <w:rFonts w:ascii="Times New Roman" w:eastAsiaTheme="majorEastAsia" w:hAnsi="Times New Roman"/>
          <w:sz w:val="24"/>
          <w:szCs w:val="24"/>
          <w:lang w:eastAsia="en-US"/>
        </w:rPr>
      </w:pPr>
    </w:p>
    <w:p w14:paraId="3A54650C" w14:textId="79DCAA7C" w:rsidR="00E6126A" w:rsidRDefault="001B0539" w:rsidP="002A69C4">
      <w:pPr>
        <w:spacing w:after="0" w:line="240" w:lineRule="auto"/>
        <w:ind w:left="360"/>
        <w:rPr>
          <w:rFonts w:ascii="Times New Roman" w:eastAsiaTheme="majorEastAsia" w:hAnsi="Times New Roman"/>
          <w:sz w:val="24"/>
          <w:szCs w:val="24"/>
          <w:lang w:val="ru" w:eastAsia="en-US"/>
        </w:rPr>
      </w:pPr>
      <w:r w:rsidRPr="001B0539">
        <w:rPr>
          <w:rFonts w:ascii="Times New Roman" w:eastAsiaTheme="majorEastAsia" w:hAnsi="Times New Roman"/>
          <w:sz w:val="24"/>
          <w:szCs w:val="24"/>
          <w:lang w:val="ru" w:eastAsia="en-US"/>
        </w:rPr>
        <w:t>2021 Автор идеи реконструкции: Пономарев А.В.</w:t>
      </w:r>
      <w:r w:rsidR="00E6126A">
        <w:rPr>
          <w:rFonts w:ascii="Times New Roman" w:eastAsiaTheme="majorEastAsia" w:hAnsi="Times New Roman"/>
          <w:sz w:val="24"/>
          <w:szCs w:val="24"/>
          <w:lang w:val="ru" w:eastAsia="en-US"/>
        </w:rPr>
        <w:br w:type="page"/>
      </w:r>
    </w:p>
    <w:p w14:paraId="10E1B611" w14:textId="77777777" w:rsidR="006313B3" w:rsidRDefault="006313B3" w:rsidP="00B36333">
      <w:pPr>
        <w:spacing w:after="0" w:line="240" w:lineRule="auto"/>
        <w:ind w:left="360"/>
        <w:jc w:val="right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21DB77AC" w14:textId="2577C8A5" w:rsidR="006313B3" w:rsidRDefault="006313B3" w:rsidP="006313B3">
      <w:pPr>
        <w:spacing w:after="0" w:line="240" w:lineRule="auto"/>
        <w:ind w:left="-284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7F591830" wp14:editId="52786266">
            <wp:extent cx="6522681" cy="54590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78" cy="547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9811C" w14:textId="34EFD670" w:rsidR="00B36333" w:rsidRDefault="006313B3" w:rsidP="006313B3">
      <w:pPr>
        <w:spacing w:after="0" w:line="240" w:lineRule="auto"/>
        <w:ind w:left="-284"/>
        <w:jc w:val="right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3B4C2689" wp14:editId="6F63B4CD">
            <wp:extent cx="6390005" cy="4879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69"/>
                    <a:stretch/>
                  </pic:blipFill>
                  <pic:spPr bwMode="auto">
                    <a:xfrm>
                      <a:off x="0" y="0"/>
                      <a:ext cx="6390005" cy="487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C97DEF" w14:textId="0448811D" w:rsidR="00B36333" w:rsidRDefault="00B36333" w:rsidP="00B36333">
      <w:pPr>
        <w:spacing w:after="0" w:line="240" w:lineRule="auto"/>
        <w:ind w:left="360"/>
        <w:jc w:val="right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6C8DD980" w14:textId="47E7BF99" w:rsidR="005C0A79" w:rsidRDefault="005C0A79" w:rsidP="005C0A79">
      <w:pPr>
        <w:spacing w:after="0" w:line="240" w:lineRule="auto"/>
        <w:rPr>
          <w:rStyle w:val="10"/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20ECD889" w14:textId="77777777" w:rsidR="00880953" w:rsidRDefault="00880953">
      <w:pPr>
        <w:spacing w:after="0" w:line="240" w:lineRule="auto"/>
        <w:rPr>
          <w:rFonts w:ascii="Times New Roman" w:eastAsiaTheme="majorEastAsia" w:hAnsi="Times New Roman"/>
          <w:sz w:val="24"/>
          <w:szCs w:val="24"/>
          <w:lang w:eastAsia="en-US"/>
        </w:rPr>
      </w:pPr>
      <w:r>
        <w:rPr>
          <w:rFonts w:ascii="Times New Roman" w:eastAsiaTheme="majorEastAsia" w:hAnsi="Times New Roman"/>
          <w:sz w:val="24"/>
          <w:szCs w:val="24"/>
          <w:lang w:eastAsia="en-US"/>
        </w:rPr>
        <w:br w:type="page"/>
      </w:r>
    </w:p>
    <w:p w14:paraId="611ABCC7" w14:textId="5541B921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 w:rsidRPr="00880953">
        <w:rPr>
          <w:rFonts w:ascii="Times New Roman" w:eastAsiaTheme="majorEastAsia" w:hAnsi="Times New Roman"/>
          <w:sz w:val="24"/>
          <w:szCs w:val="24"/>
          <w:lang w:eastAsia="en-US"/>
        </w:rPr>
        <w:lastRenderedPageBreak/>
        <w:t xml:space="preserve">Вьюшка - </w:t>
      </w:r>
      <w:r w:rsidR="00880953">
        <w:rPr>
          <w:rFonts w:ascii="Times New Roman" w:hAnsi="Times New Roman"/>
          <w:sz w:val="24"/>
          <w:szCs w:val="24"/>
          <w:lang w:val="ru"/>
        </w:rPr>
        <w:t>о</w:t>
      </w:r>
      <w:r w:rsidRPr="00880953">
        <w:rPr>
          <w:rFonts w:ascii="Times New Roman" w:hAnsi="Times New Roman"/>
          <w:sz w:val="24"/>
          <w:szCs w:val="24"/>
          <w:lang w:val="ru"/>
        </w:rPr>
        <w:t>на используется для закрытия соединительного канала, чтобы тепло оставалось в</w:t>
      </w:r>
      <w:r w:rsidR="00880953">
        <w:rPr>
          <w:rFonts w:ascii="Times New Roman" w:hAnsi="Times New Roman"/>
          <w:sz w:val="24"/>
          <w:szCs w:val="24"/>
          <w:lang w:val="ru"/>
        </w:rPr>
        <w:t xml:space="preserve"> </w:t>
      </w:r>
      <w:r w:rsidRPr="00880953">
        <w:rPr>
          <w:rFonts w:ascii="Times New Roman" w:hAnsi="Times New Roman"/>
          <w:sz w:val="24"/>
          <w:szCs w:val="24"/>
          <w:lang w:val="ru"/>
        </w:rPr>
        <w:t>печи после протопки. Вьюшка,</w:t>
      </w:r>
      <w:r w:rsidR="00880953">
        <w:rPr>
          <w:rFonts w:ascii="Times New Roman" w:hAnsi="Times New Roman"/>
          <w:sz w:val="24"/>
          <w:szCs w:val="24"/>
          <w:lang w:val="ru"/>
        </w:rPr>
        <w:t xml:space="preserve"> </w:t>
      </w:r>
      <w:r w:rsidRPr="00880953">
        <w:rPr>
          <w:rFonts w:ascii="Times New Roman" w:hAnsi="Times New Roman"/>
          <w:sz w:val="24"/>
          <w:szCs w:val="24"/>
          <w:lang w:val="ru"/>
        </w:rPr>
        <w:t>также известная как установочный диск, встраивается в последний дымооборт. Она обычно сделана из железа или глины и закрывается пластиной</w:t>
      </w:r>
      <w:r w:rsidR="00880953">
        <w:rPr>
          <w:rFonts w:ascii="Times New Roman" w:hAnsi="Times New Roman"/>
          <w:sz w:val="24"/>
          <w:szCs w:val="24"/>
          <w:lang w:val="ru"/>
        </w:rPr>
        <w:t xml:space="preserve"> </w:t>
      </w:r>
      <w:r w:rsidRPr="00880953">
        <w:rPr>
          <w:rFonts w:ascii="Times New Roman" w:hAnsi="Times New Roman"/>
          <w:sz w:val="24"/>
          <w:szCs w:val="24"/>
          <w:lang w:val="ru"/>
        </w:rPr>
        <w:t>(блинок) и крышкой</w:t>
      </w:r>
      <w:r w:rsidR="00880953">
        <w:rPr>
          <w:rFonts w:ascii="Times New Roman" w:hAnsi="Times New Roman"/>
          <w:sz w:val="24"/>
          <w:szCs w:val="24"/>
          <w:lang w:val="ru"/>
        </w:rPr>
        <w:t xml:space="preserve"> </w:t>
      </w:r>
      <w:r w:rsidRPr="00880953">
        <w:rPr>
          <w:rFonts w:ascii="Times New Roman" w:hAnsi="Times New Roman"/>
          <w:sz w:val="24"/>
          <w:szCs w:val="24"/>
          <w:lang w:val="ru"/>
        </w:rPr>
        <w:t xml:space="preserve">(нахлобучка). Если все еще есть утечки, песок посыпается вокруг крышки.  Доступ к вьюшке можно получить через ревизионную дверь или смотровой люк, который сконструирован так же, как дверь топливника. Разница только в размере. </w:t>
      </w:r>
    </w:p>
    <w:p w14:paraId="41607481" w14:textId="008EDD88" w:rsidR="00D05AC4" w:rsidRDefault="00D05AC4" w:rsidP="008809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"/>
        </w:rPr>
      </w:pPr>
      <w:r w:rsidRPr="00880953">
        <w:rPr>
          <w:rFonts w:ascii="Times New Roman" w:hAnsi="Times New Roman"/>
          <w:noProof/>
          <w:sz w:val="24"/>
          <w:szCs w:val="24"/>
          <w:lang w:val="ru"/>
        </w:rPr>
        <w:drawing>
          <wp:anchor distT="0" distB="0" distL="0" distR="0" simplePos="0" relativeHeight="251651584" behindDoc="0" locked="0" layoutInCell="1" hidden="0" allowOverlap="1" wp14:anchorId="7D6593DC" wp14:editId="5F1BFCD4">
            <wp:simplePos x="0" y="0"/>
            <wp:positionH relativeFrom="column">
              <wp:posOffset>99694</wp:posOffset>
            </wp:positionH>
            <wp:positionV relativeFrom="paragraph">
              <wp:posOffset>101436</wp:posOffset>
            </wp:positionV>
            <wp:extent cx="1143459" cy="1266825"/>
            <wp:effectExtent l="0" t="0" r="0" b="0"/>
            <wp:wrapTopAndBottom distT="0" distB="0"/>
            <wp:docPr id="439" name="image108.jpg" descr="image4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8.jpg" descr="image43.jpe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459" cy="1266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80953">
        <w:rPr>
          <w:rFonts w:ascii="Times New Roman" w:hAnsi="Times New Roman"/>
          <w:sz w:val="24"/>
          <w:szCs w:val="24"/>
          <w:lang w:val="ru"/>
        </w:rPr>
        <w:t>Рисунок 18: вьюшка вид сверху</w:t>
      </w:r>
    </w:p>
    <w:p w14:paraId="03D560A9" w14:textId="77777777" w:rsidR="00880953" w:rsidRPr="00880953" w:rsidRDefault="00880953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</w:p>
    <w:p w14:paraId="2C625434" w14:textId="77777777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 w:rsidRPr="00880953">
        <w:rPr>
          <w:rFonts w:ascii="Times New Roman" w:hAnsi="Times New Roman"/>
          <w:noProof/>
          <w:sz w:val="24"/>
          <w:szCs w:val="24"/>
          <w:lang w:val="ru"/>
        </w:rPr>
        <w:drawing>
          <wp:anchor distT="0" distB="0" distL="0" distR="0" simplePos="0" relativeHeight="251652608" behindDoc="0" locked="0" layoutInCell="1" hidden="0" allowOverlap="1" wp14:anchorId="6CAE2270" wp14:editId="4FBF41A2">
            <wp:simplePos x="0" y="0"/>
            <wp:positionH relativeFrom="column">
              <wp:posOffset>99694</wp:posOffset>
            </wp:positionH>
            <wp:positionV relativeFrom="paragraph">
              <wp:posOffset>189512</wp:posOffset>
            </wp:positionV>
            <wp:extent cx="724590" cy="800100"/>
            <wp:effectExtent l="0" t="0" r="0" b="0"/>
            <wp:wrapTopAndBottom distT="0" distB="0"/>
            <wp:docPr id="384" name="image66.jpg" descr="image4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jpg" descr="image44.jpe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459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BE2A605" w14:textId="0C2685C1" w:rsidR="00D05AC4" w:rsidRDefault="00D05AC4" w:rsidP="008809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"/>
        </w:rPr>
      </w:pPr>
      <w:r w:rsidRPr="00880953">
        <w:rPr>
          <w:rFonts w:ascii="Times New Roman" w:hAnsi="Times New Roman"/>
          <w:sz w:val="24"/>
          <w:szCs w:val="24"/>
          <w:lang w:val="ru"/>
        </w:rPr>
        <w:t>Рисунок 19: Пластина/ тарелка (блинок)</w:t>
      </w:r>
    </w:p>
    <w:p w14:paraId="3CE5EA12" w14:textId="77777777" w:rsidR="00880953" w:rsidRPr="00880953" w:rsidRDefault="00880953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</w:p>
    <w:p w14:paraId="6107BD2B" w14:textId="77777777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 w:rsidRPr="00880953">
        <w:rPr>
          <w:rFonts w:ascii="Times New Roman" w:hAnsi="Times New Roman"/>
          <w:noProof/>
          <w:sz w:val="24"/>
          <w:szCs w:val="24"/>
          <w:lang w:val="ru"/>
        </w:rPr>
        <w:drawing>
          <wp:anchor distT="0" distB="0" distL="0" distR="0" simplePos="0" relativeHeight="251653632" behindDoc="0" locked="0" layoutInCell="1" hidden="0" allowOverlap="1" wp14:anchorId="21DF7E06" wp14:editId="7745BDEA">
            <wp:simplePos x="0" y="0"/>
            <wp:positionH relativeFrom="column">
              <wp:posOffset>99694</wp:posOffset>
            </wp:positionH>
            <wp:positionV relativeFrom="paragraph">
              <wp:posOffset>187797</wp:posOffset>
            </wp:positionV>
            <wp:extent cx="762283" cy="685800"/>
            <wp:effectExtent l="0" t="0" r="0" b="0"/>
            <wp:wrapTopAndBottom distT="0" distB="0"/>
            <wp:docPr id="485" name="image179.jpg" descr="image4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9.jpg" descr="image45.jpe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283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B73EFC6" w14:textId="5B518DC7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 w:rsidRPr="00880953">
        <w:rPr>
          <w:rFonts w:ascii="Times New Roman" w:hAnsi="Times New Roman"/>
          <w:sz w:val="24"/>
          <w:szCs w:val="24"/>
          <w:lang w:val="ru"/>
        </w:rPr>
        <w:t>Рисунок 20: Крышка (нахлобучка) в перспективе снизу</w:t>
      </w:r>
    </w:p>
    <w:p w14:paraId="69C25EE9" w14:textId="77777777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</w:p>
    <w:p w14:paraId="60C01019" w14:textId="77777777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 w:rsidRPr="00880953">
        <w:rPr>
          <w:rFonts w:ascii="Times New Roman" w:eastAsiaTheme="majorEastAsia" w:hAnsi="Times New Roman"/>
          <w:noProof/>
          <w:sz w:val="24"/>
          <w:szCs w:val="24"/>
          <w:lang w:val="de-DE" w:eastAsia="en-US"/>
        </w:rPr>
        <w:drawing>
          <wp:inline distT="0" distB="0" distL="0" distR="0" wp14:anchorId="1109E227" wp14:editId="4993A096">
            <wp:extent cx="1076325" cy="638175"/>
            <wp:effectExtent l="0" t="0" r="0" b="0"/>
            <wp:docPr id="492" name="image175.jpg" descr="image4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5.jpg" descr="image46.jpeg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38D959" w14:textId="77777777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 w:rsidRPr="00880953">
        <w:rPr>
          <w:rFonts w:ascii="Times New Roman" w:hAnsi="Times New Roman"/>
          <w:sz w:val="24"/>
          <w:szCs w:val="24"/>
          <w:lang w:val="ru"/>
        </w:rPr>
        <w:t xml:space="preserve">Рисунок 21: Разрез по вертикали </w:t>
      </w:r>
    </w:p>
    <w:p w14:paraId="34F6F5D0" w14:textId="77777777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 w:rsidRPr="00880953">
        <w:rPr>
          <w:rFonts w:ascii="Times New Roman" w:hAnsi="Times New Roman"/>
          <w:noProof/>
          <w:sz w:val="24"/>
          <w:szCs w:val="24"/>
          <w:lang w:val="ru"/>
        </w:rPr>
        <w:drawing>
          <wp:anchor distT="0" distB="0" distL="0" distR="0" simplePos="0" relativeHeight="251654656" behindDoc="0" locked="0" layoutInCell="1" hidden="0" allowOverlap="1" wp14:anchorId="7AD8CB5A" wp14:editId="3F846798">
            <wp:simplePos x="0" y="0"/>
            <wp:positionH relativeFrom="column">
              <wp:posOffset>147319</wp:posOffset>
            </wp:positionH>
            <wp:positionV relativeFrom="paragraph">
              <wp:posOffset>236564</wp:posOffset>
            </wp:positionV>
            <wp:extent cx="1133475" cy="609600"/>
            <wp:effectExtent l="0" t="0" r="0" b="0"/>
            <wp:wrapTopAndBottom distT="0" distB="0"/>
            <wp:docPr id="478" name="image166.png" descr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6.png" descr="image47.pn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0A4CD6" w14:textId="42A577F0" w:rsidR="00D05AC4" w:rsidRDefault="00D05AC4" w:rsidP="008809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"/>
        </w:rPr>
      </w:pPr>
      <w:r w:rsidRPr="00880953">
        <w:rPr>
          <w:rFonts w:ascii="Times New Roman" w:hAnsi="Times New Roman"/>
          <w:sz w:val="24"/>
          <w:szCs w:val="24"/>
          <w:lang w:val="ru"/>
        </w:rPr>
        <w:t>Рисунок 22: Вьюшка, вид с боку</w:t>
      </w:r>
    </w:p>
    <w:p w14:paraId="5E74AC68" w14:textId="3D07094B" w:rsidR="00A95E6C" w:rsidRDefault="00A95E6C" w:rsidP="008809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"/>
        </w:rPr>
      </w:pPr>
    </w:p>
    <w:p w14:paraId="2C1CC90D" w14:textId="77777777" w:rsidR="00734126" w:rsidRDefault="00D05AC4" w:rsidP="008809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"/>
        </w:rPr>
      </w:pPr>
      <w:r w:rsidRPr="00880953">
        <w:rPr>
          <w:rFonts w:ascii="Times New Roman" w:hAnsi="Times New Roman"/>
          <w:noProof/>
          <w:sz w:val="24"/>
          <w:szCs w:val="24"/>
          <w:lang w:val="ru"/>
        </w:rPr>
        <w:drawing>
          <wp:anchor distT="0" distB="0" distL="0" distR="0" simplePos="0" relativeHeight="251655680" behindDoc="0" locked="0" layoutInCell="1" hidden="0" allowOverlap="1" wp14:anchorId="5AA5A8C8" wp14:editId="55870889">
            <wp:simplePos x="0" y="0"/>
            <wp:positionH relativeFrom="column">
              <wp:posOffset>99694</wp:posOffset>
            </wp:positionH>
            <wp:positionV relativeFrom="paragraph">
              <wp:posOffset>189898</wp:posOffset>
            </wp:positionV>
            <wp:extent cx="1248699" cy="857250"/>
            <wp:effectExtent l="0" t="0" r="0" b="0"/>
            <wp:wrapTopAndBottom distT="0" distB="0"/>
            <wp:docPr id="461" name="image142.jpg" descr="image4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2.jpg" descr="image48.jpe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8699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595B712" w14:textId="7B19E96C" w:rsidR="00D05AC4" w:rsidRDefault="00D05AC4" w:rsidP="008809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"/>
        </w:rPr>
      </w:pPr>
      <w:r w:rsidRPr="00880953">
        <w:rPr>
          <w:rFonts w:ascii="Times New Roman" w:hAnsi="Times New Roman"/>
          <w:sz w:val="24"/>
          <w:szCs w:val="24"/>
          <w:lang w:val="ru"/>
        </w:rPr>
        <w:t>Рисунок 23: Вьюшка в перспективе</w:t>
      </w:r>
    </w:p>
    <w:p w14:paraId="5B9CE822" w14:textId="77777777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 w:rsidRPr="00880953">
        <w:rPr>
          <w:rFonts w:ascii="Times New Roman" w:hAnsi="Times New Roman"/>
          <w:noProof/>
          <w:sz w:val="24"/>
          <w:szCs w:val="24"/>
          <w:lang w:val="ru"/>
        </w:rPr>
        <w:lastRenderedPageBreak/>
        <w:drawing>
          <wp:anchor distT="0" distB="0" distL="0" distR="0" simplePos="0" relativeHeight="251657728" behindDoc="0" locked="0" layoutInCell="1" hidden="0" allowOverlap="1" wp14:anchorId="278E1951" wp14:editId="385F5333">
            <wp:simplePos x="0" y="0"/>
            <wp:positionH relativeFrom="column">
              <wp:posOffset>156844</wp:posOffset>
            </wp:positionH>
            <wp:positionV relativeFrom="paragraph">
              <wp:posOffset>188813</wp:posOffset>
            </wp:positionV>
            <wp:extent cx="1076325" cy="666750"/>
            <wp:effectExtent l="0" t="0" r="0" b="0"/>
            <wp:wrapTopAndBottom distT="0" distB="0"/>
            <wp:docPr id="450" name="image127.jpg" descr="image4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.jpg" descr="image49.jpe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666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3E78A0" w14:textId="29E83C90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 w:rsidRPr="00880953">
        <w:rPr>
          <w:rFonts w:ascii="Times New Roman" w:hAnsi="Times New Roman"/>
          <w:sz w:val="24"/>
          <w:szCs w:val="24"/>
          <w:lang w:val="ru"/>
        </w:rPr>
        <w:t>Рисунок 24: Разрез по вертикали вьюшки в сборе</w:t>
      </w:r>
    </w:p>
    <w:p w14:paraId="0FA683F2" w14:textId="77777777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 w:rsidRPr="00880953">
        <w:rPr>
          <w:rFonts w:ascii="Times New Roman" w:hAnsi="Times New Roman"/>
          <w:noProof/>
          <w:sz w:val="24"/>
          <w:szCs w:val="24"/>
          <w:lang w:val="ru"/>
        </w:rPr>
        <w:drawing>
          <wp:anchor distT="0" distB="0" distL="0" distR="0" simplePos="0" relativeHeight="251659776" behindDoc="0" locked="0" layoutInCell="1" hidden="0" allowOverlap="1" wp14:anchorId="449A8514" wp14:editId="3C07A6CA">
            <wp:simplePos x="0" y="0"/>
            <wp:positionH relativeFrom="column">
              <wp:posOffset>99694</wp:posOffset>
            </wp:positionH>
            <wp:positionV relativeFrom="paragraph">
              <wp:posOffset>188305</wp:posOffset>
            </wp:positionV>
            <wp:extent cx="1143000" cy="895350"/>
            <wp:effectExtent l="0" t="0" r="0" b="0"/>
            <wp:wrapTopAndBottom distT="0" distB="0"/>
            <wp:docPr id="374" name="image57.jpg" descr="image5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jpg" descr="image50.jpe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84E9B1" w14:textId="52D48F5F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 w:rsidRPr="00880953">
        <w:rPr>
          <w:rFonts w:ascii="Times New Roman" w:hAnsi="Times New Roman"/>
          <w:sz w:val="24"/>
          <w:szCs w:val="24"/>
          <w:lang w:val="ru"/>
        </w:rPr>
        <w:t>Рисунок 25</w:t>
      </w:r>
      <w:r w:rsidR="00A95E6C">
        <w:rPr>
          <w:rFonts w:ascii="Times New Roman" w:hAnsi="Times New Roman"/>
          <w:sz w:val="24"/>
          <w:szCs w:val="24"/>
          <w:lang w:val="ru"/>
        </w:rPr>
        <w:t xml:space="preserve">: </w:t>
      </w:r>
      <w:r w:rsidRPr="00880953">
        <w:rPr>
          <w:rFonts w:ascii="Times New Roman" w:hAnsi="Times New Roman"/>
          <w:sz w:val="24"/>
          <w:szCs w:val="24"/>
          <w:lang w:val="ru"/>
        </w:rPr>
        <w:t>Полностью закрытая Вьюшка в перспективе</w:t>
      </w:r>
    </w:p>
    <w:p w14:paraId="4B5C71A2" w14:textId="77777777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i/>
          <w:sz w:val="24"/>
          <w:szCs w:val="24"/>
          <w:lang w:val="de-DE" w:eastAsia="en-US"/>
        </w:rPr>
      </w:pPr>
    </w:p>
    <w:p w14:paraId="7C176E7C" w14:textId="721A64F1" w:rsidR="00D05AC4" w:rsidRPr="00880953" w:rsidRDefault="008A0E87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 w:rsidRPr="00880953">
        <w:rPr>
          <w:rFonts w:ascii="Times New Roman" w:hAnsi="Times New Roman"/>
          <w:noProof/>
          <w:sz w:val="24"/>
          <w:szCs w:val="24"/>
          <w:lang w:val="ru"/>
        </w:rPr>
        <w:drawing>
          <wp:anchor distT="0" distB="0" distL="0" distR="0" simplePos="0" relativeHeight="251658752" behindDoc="0" locked="0" layoutInCell="1" hidden="0" allowOverlap="1" wp14:anchorId="73B4E032" wp14:editId="0C96765E">
            <wp:simplePos x="0" y="0"/>
            <wp:positionH relativeFrom="column">
              <wp:posOffset>22860</wp:posOffset>
            </wp:positionH>
            <wp:positionV relativeFrom="paragraph">
              <wp:posOffset>702310</wp:posOffset>
            </wp:positionV>
            <wp:extent cx="2807970" cy="1009650"/>
            <wp:effectExtent l="0" t="0" r="0" b="0"/>
            <wp:wrapTopAndBottom distT="0" distB="0"/>
            <wp:docPr id="455" name="image131.jpg" descr="image5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1.jpg" descr="image51.jpeg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7970" cy="1009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5AC4" w:rsidRPr="00880953">
        <w:rPr>
          <w:rFonts w:ascii="Times New Roman" w:hAnsi="Times New Roman"/>
          <w:sz w:val="24"/>
          <w:szCs w:val="24"/>
          <w:lang w:val="ru"/>
        </w:rPr>
        <w:t xml:space="preserve">Душник </w:t>
      </w:r>
      <w:r w:rsidR="00F269B3" w:rsidRPr="00880953">
        <w:rPr>
          <w:rFonts w:ascii="Times New Roman" w:hAnsi="Times New Roman"/>
          <w:sz w:val="24"/>
          <w:szCs w:val="24"/>
          <w:lang w:val="ru"/>
        </w:rPr>
        <w:t>— это</w:t>
      </w:r>
      <w:r w:rsidR="00D05AC4" w:rsidRPr="00880953">
        <w:rPr>
          <w:rFonts w:ascii="Times New Roman" w:hAnsi="Times New Roman"/>
          <w:sz w:val="24"/>
          <w:szCs w:val="24"/>
          <w:lang w:val="ru"/>
        </w:rPr>
        <w:t xml:space="preserve"> труба, которая устанавливается на уровне глаз или перед вьюшкой в ​​последнем дымообороте. Перед протопкой крышка душника открывается, чтобы выпустить оставшийся теплый воздух из печи в комнату. Это означает, что остаточное тепло от предыдущего дня может быть использовано без потери его в дымоходе.</w:t>
      </w:r>
    </w:p>
    <w:p w14:paraId="27C95C81" w14:textId="2CDCBDE1" w:rsidR="00734126" w:rsidRDefault="00D05AC4" w:rsidP="00637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"/>
        </w:rPr>
      </w:pPr>
      <w:r w:rsidRPr="00880953">
        <w:rPr>
          <w:rFonts w:ascii="Times New Roman" w:hAnsi="Times New Roman"/>
          <w:sz w:val="24"/>
          <w:szCs w:val="24"/>
          <w:lang w:val="ru"/>
        </w:rPr>
        <w:t>Рисунок 2</w:t>
      </w:r>
      <w:r w:rsidR="006B139C">
        <w:rPr>
          <w:rFonts w:ascii="Times New Roman" w:hAnsi="Times New Roman"/>
          <w:sz w:val="24"/>
          <w:szCs w:val="24"/>
          <w:lang w:val="ru"/>
        </w:rPr>
        <w:t>7</w:t>
      </w:r>
      <w:r w:rsidR="00991DFA">
        <w:rPr>
          <w:rFonts w:ascii="Times New Roman" w:hAnsi="Times New Roman"/>
          <w:sz w:val="24"/>
          <w:szCs w:val="24"/>
          <w:lang w:val="ru"/>
        </w:rPr>
        <w:t>:</w:t>
      </w:r>
      <w:r w:rsidRPr="00880953">
        <w:rPr>
          <w:rFonts w:ascii="Times New Roman" w:hAnsi="Times New Roman"/>
          <w:sz w:val="24"/>
          <w:szCs w:val="24"/>
          <w:lang w:val="ru"/>
        </w:rPr>
        <w:t xml:space="preserve"> </w:t>
      </w:r>
      <w:r w:rsidR="00991DFA">
        <w:rPr>
          <w:rFonts w:ascii="Times New Roman" w:hAnsi="Times New Roman"/>
          <w:sz w:val="24"/>
          <w:szCs w:val="24"/>
          <w:lang w:val="ru"/>
        </w:rPr>
        <w:t>Д</w:t>
      </w:r>
      <w:r w:rsidRPr="00880953">
        <w:rPr>
          <w:rFonts w:ascii="Times New Roman" w:hAnsi="Times New Roman"/>
          <w:sz w:val="24"/>
          <w:szCs w:val="24"/>
          <w:lang w:val="ru"/>
        </w:rPr>
        <w:t xml:space="preserve">ушник </w:t>
      </w:r>
    </w:p>
    <w:p w14:paraId="535459AC" w14:textId="77777777" w:rsidR="00695C3E" w:rsidRDefault="00695C3E" w:rsidP="007341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"/>
        </w:rPr>
      </w:pPr>
      <w:bookmarkStart w:id="13" w:name="_heading=h.2s8eyo1" w:colFirst="0" w:colLast="0"/>
      <w:bookmarkEnd w:id="13"/>
    </w:p>
    <w:p w14:paraId="227F2EC0" w14:textId="3B309F19" w:rsidR="00D05AC4" w:rsidRDefault="00991DFA" w:rsidP="0073412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"/>
        </w:rPr>
      </w:pPr>
      <w:r>
        <w:rPr>
          <w:rFonts w:ascii="Times New Roman" w:hAnsi="Times New Roman"/>
          <w:sz w:val="24"/>
          <w:szCs w:val="24"/>
          <w:lang w:val="ru"/>
        </w:rPr>
        <w:t>Типы сводов -</w:t>
      </w:r>
      <w:r w:rsidR="00D05AC4" w:rsidRPr="00880953">
        <w:rPr>
          <w:rFonts w:ascii="Times New Roman" w:hAnsi="Times New Roman"/>
          <w:sz w:val="24"/>
          <w:szCs w:val="24"/>
          <w:lang w:val="ru"/>
        </w:rPr>
        <w:t xml:space="preserve"> </w:t>
      </w:r>
      <w:r>
        <w:rPr>
          <w:rFonts w:ascii="Times New Roman" w:hAnsi="Times New Roman"/>
          <w:sz w:val="24"/>
          <w:szCs w:val="24"/>
          <w:lang w:val="ru"/>
        </w:rPr>
        <w:t>в</w:t>
      </w:r>
      <w:r w:rsidR="00D05AC4" w:rsidRPr="00880953">
        <w:rPr>
          <w:rFonts w:ascii="Times New Roman" w:hAnsi="Times New Roman"/>
          <w:sz w:val="24"/>
          <w:szCs w:val="24"/>
          <w:lang w:val="ru"/>
        </w:rPr>
        <w:t xml:space="preserve"> зависимости от ширины перекрываемого проема, применяют различные типы сводов. В основном, для узких проёмов применяют способ перекрытия, показанный на рисунке 11.</w:t>
      </w:r>
      <w:r>
        <w:rPr>
          <w:rFonts w:ascii="Times New Roman" w:hAnsi="Times New Roman"/>
          <w:sz w:val="24"/>
          <w:szCs w:val="24"/>
          <w:lang w:val="ru"/>
        </w:rPr>
        <w:t xml:space="preserve"> </w:t>
      </w:r>
      <w:r w:rsidR="00D05AC4" w:rsidRPr="00880953">
        <w:rPr>
          <w:rFonts w:ascii="Times New Roman" w:hAnsi="Times New Roman"/>
          <w:sz w:val="24"/>
          <w:szCs w:val="24"/>
          <w:lang w:val="ru"/>
        </w:rPr>
        <w:t>Проёмы средней ширины, рекомендуется выполнять, как показано на рисунке 1</w:t>
      </w:r>
      <w:r>
        <w:rPr>
          <w:rFonts w:ascii="Times New Roman" w:hAnsi="Times New Roman"/>
          <w:sz w:val="24"/>
          <w:szCs w:val="24"/>
          <w:lang w:val="ru"/>
        </w:rPr>
        <w:t>2</w:t>
      </w:r>
      <w:r w:rsidR="00D05AC4" w:rsidRPr="00880953">
        <w:rPr>
          <w:rFonts w:ascii="Times New Roman" w:hAnsi="Times New Roman"/>
          <w:sz w:val="24"/>
          <w:szCs w:val="24"/>
          <w:lang w:val="ru"/>
        </w:rPr>
        <w:t>. Но самым надежным является третий вариант, применяемый для широких проёмов, это лучковая или полукруглая арка.</w:t>
      </w:r>
    </w:p>
    <w:p w14:paraId="72C19E21" w14:textId="5ADECA07" w:rsidR="00D05AC4" w:rsidRPr="00880953" w:rsidRDefault="006517C2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>
        <w:rPr>
          <w:noProof/>
        </w:rPr>
        <w:pict w14:anchorId="134F0E28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9" type="#_x0000_t202" style="position:absolute;left:0;text-align:left;margin-left:6.9pt;margin-top:14.55pt;width:286.55pt;height:20.65pt;z-index:25166284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 [3212]">
            <v:textbox>
              <w:txbxContent>
                <w:p w14:paraId="0FD0D9A2" w14:textId="737B291C" w:rsidR="006376A3" w:rsidRDefault="006376A3"/>
              </w:txbxContent>
            </v:textbox>
            <w10:wrap type="square"/>
          </v:shape>
        </w:pict>
      </w:r>
      <w:r w:rsidR="00D05AC4" w:rsidRPr="00880953">
        <w:rPr>
          <w:rFonts w:ascii="Times New Roman" w:hAnsi="Times New Roman"/>
          <w:noProof/>
          <w:sz w:val="24"/>
          <w:szCs w:val="24"/>
          <w:lang w:val="ru"/>
        </w:rPr>
        <w:drawing>
          <wp:anchor distT="0" distB="0" distL="0" distR="0" simplePos="0" relativeHeight="251660800" behindDoc="0" locked="0" layoutInCell="1" hidden="0" allowOverlap="1" wp14:anchorId="7F9BC2C5" wp14:editId="0347A59B">
            <wp:simplePos x="0" y="0"/>
            <wp:positionH relativeFrom="column">
              <wp:posOffset>41275</wp:posOffset>
            </wp:positionH>
            <wp:positionV relativeFrom="paragraph">
              <wp:posOffset>236855</wp:posOffset>
            </wp:positionV>
            <wp:extent cx="6506845" cy="1433195"/>
            <wp:effectExtent l="0" t="0" r="0" b="0"/>
            <wp:wrapTopAndBottom distT="0" distB="0"/>
            <wp:docPr id="345" name="image20.png" descr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image52.pn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06845" cy="1433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DFEB4" w14:textId="77777777" w:rsidR="00D83818" w:rsidRDefault="00D83818" w:rsidP="0088095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"/>
        </w:rPr>
      </w:pPr>
      <w:bookmarkStart w:id="14" w:name="_heading=h.17dp8vu" w:colFirst="0" w:colLast="0"/>
      <w:bookmarkEnd w:id="14"/>
    </w:p>
    <w:p w14:paraId="6CE8D396" w14:textId="20E4F66A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 w:rsidRPr="00880953">
        <w:rPr>
          <w:rFonts w:ascii="Times New Roman" w:hAnsi="Times New Roman"/>
          <w:sz w:val="24"/>
          <w:szCs w:val="24"/>
          <w:lang w:val="ru"/>
        </w:rPr>
        <w:t>Рисунок 11: два кирпича, собранные вместе на короткой / широкой стороне. Толщина свода соответствует толщине кирпича.</w:t>
      </w:r>
    </w:p>
    <w:p w14:paraId="3B0A115C" w14:textId="77777777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 w:rsidRPr="00880953">
        <w:rPr>
          <w:rFonts w:ascii="Times New Roman" w:hAnsi="Times New Roman"/>
          <w:sz w:val="24"/>
          <w:szCs w:val="24"/>
          <w:lang w:val="ru"/>
        </w:rPr>
        <w:t>Рисунок 12: три кирпича, которые примыкают друг к другу тычками и поддерживают друг друга</w:t>
      </w:r>
    </w:p>
    <w:p w14:paraId="61841F56" w14:textId="63C4E0DA" w:rsidR="00D05AC4" w:rsidRPr="00880953" w:rsidRDefault="00D05AC4" w:rsidP="00880953">
      <w:pPr>
        <w:spacing w:after="0" w:line="240" w:lineRule="auto"/>
        <w:jc w:val="both"/>
        <w:rPr>
          <w:rFonts w:ascii="Times New Roman" w:eastAsiaTheme="majorEastAsia" w:hAnsi="Times New Roman"/>
          <w:sz w:val="24"/>
          <w:szCs w:val="24"/>
          <w:lang w:val="de-DE" w:eastAsia="en-US"/>
        </w:rPr>
      </w:pPr>
      <w:r w:rsidRPr="00880953">
        <w:rPr>
          <w:rFonts w:ascii="Times New Roman" w:hAnsi="Times New Roman"/>
          <w:sz w:val="24"/>
          <w:szCs w:val="24"/>
          <w:lang w:val="ru"/>
        </w:rPr>
        <w:t>Рисунок 13: Несколько кирпичей, разрезанных по длине на клинья / полоски</w:t>
      </w:r>
    </w:p>
    <w:sectPr w:rsidR="00D05AC4" w:rsidRPr="00880953" w:rsidSect="00E6126A">
      <w:headerReference w:type="default" r:id="rId54"/>
      <w:footerReference w:type="default" r:id="rId55"/>
      <w:headerReference w:type="first" r:id="rId56"/>
      <w:pgSz w:w="11906" w:h="16838"/>
      <w:pgMar w:top="536" w:right="707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A1203" w14:textId="77777777" w:rsidR="006517C2" w:rsidRDefault="006517C2">
      <w:r>
        <w:separator/>
      </w:r>
    </w:p>
  </w:endnote>
  <w:endnote w:type="continuationSeparator" w:id="0">
    <w:p w14:paraId="482FB243" w14:textId="77777777" w:rsidR="006517C2" w:rsidRDefault="0065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59"/>
      <w:gridCol w:w="3936"/>
    </w:tblGrid>
    <w:tr w:rsidR="004E2A66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190AA889" w:rsidR="004E2A66" w:rsidRPr="009955F8" w:rsidRDefault="004E2A66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 © «</w:t>
              </w:r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Ворлдскиллс Россия» 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</w:t>
              </w:r>
              <w:r w:rsidR="002A69C4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Печное дело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77777777"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92081F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B961BC" w:rsidRDefault="00B961BC" w:rsidP="002A69C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89554" w14:textId="77777777" w:rsidR="006517C2" w:rsidRDefault="006517C2">
      <w:r>
        <w:separator/>
      </w:r>
    </w:p>
  </w:footnote>
  <w:footnote w:type="continuationSeparator" w:id="0">
    <w:p w14:paraId="6AA705AE" w14:textId="77777777" w:rsidR="006517C2" w:rsidRDefault="00651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0E379" w14:textId="77777777" w:rsidR="004E2A66" w:rsidRDefault="004E2A66">
    <w:pPr>
      <w:pStyle w:val="a8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D032D96" wp14:editId="46AFDD6A">
          <wp:simplePos x="0" y="0"/>
          <wp:positionH relativeFrom="column">
            <wp:posOffset>5490210</wp:posOffset>
          </wp:positionH>
          <wp:positionV relativeFrom="page">
            <wp:posOffset>260350</wp:posOffset>
          </wp:positionV>
          <wp:extent cx="952500" cy="687070"/>
          <wp:effectExtent l="0" t="0" r="0" b="0"/>
          <wp:wrapTopAndBottom/>
          <wp:docPr id="454" name="Рисунок 4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67861EE" w14:textId="77777777" w:rsidR="00E12FD1" w:rsidRDefault="00E12FD1"/>
  <w:p w14:paraId="302D43B6" w14:textId="77777777" w:rsidR="00E12FD1" w:rsidRDefault="00E12F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D6942" w14:textId="77777777"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456" name="Рисунок 456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1861D0"/>
    <w:multiLevelType w:val="multilevel"/>
    <w:tmpl w:val="59406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D3DB8"/>
    <w:multiLevelType w:val="hybridMultilevel"/>
    <w:tmpl w:val="ED100E60"/>
    <w:lvl w:ilvl="0" w:tplc="0D2491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825B6C"/>
    <w:multiLevelType w:val="multilevel"/>
    <w:tmpl w:val="03EA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21"/>
  </w:num>
  <w:num w:numId="10">
    <w:abstractNumId w:val="13"/>
  </w:num>
  <w:num w:numId="11">
    <w:abstractNumId w:val="8"/>
  </w:num>
  <w:num w:numId="12">
    <w:abstractNumId w:val="20"/>
  </w:num>
  <w:num w:numId="13">
    <w:abstractNumId w:val="22"/>
  </w:num>
  <w:num w:numId="14">
    <w:abstractNumId w:val="0"/>
  </w:num>
  <w:num w:numId="15">
    <w:abstractNumId w:val="18"/>
  </w:num>
  <w:num w:numId="16">
    <w:abstractNumId w:val="17"/>
  </w:num>
  <w:num w:numId="17">
    <w:abstractNumId w:val="3"/>
  </w:num>
  <w:num w:numId="18">
    <w:abstractNumId w:val="11"/>
  </w:num>
  <w:num w:numId="19">
    <w:abstractNumId w:val="24"/>
  </w:num>
  <w:num w:numId="20">
    <w:abstractNumId w:val="12"/>
  </w:num>
  <w:num w:numId="21">
    <w:abstractNumId w:val="16"/>
  </w:num>
  <w:num w:numId="22">
    <w:abstractNumId w:val="23"/>
  </w:num>
  <w:num w:numId="23">
    <w:abstractNumId w:val="15"/>
  </w:num>
  <w:num w:numId="24">
    <w:abstractNumId w:val="19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6BA"/>
    <w:rsid w:val="00031070"/>
    <w:rsid w:val="00056FBA"/>
    <w:rsid w:val="00066DE8"/>
    <w:rsid w:val="00081BB2"/>
    <w:rsid w:val="00084825"/>
    <w:rsid w:val="000901B4"/>
    <w:rsid w:val="00097404"/>
    <w:rsid w:val="000A1DA8"/>
    <w:rsid w:val="000A78F8"/>
    <w:rsid w:val="000B53F4"/>
    <w:rsid w:val="000C2846"/>
    <w:rsid w:val="000C6135"/>
    <w:rsid w:val="000D23B6"/>
    <w:rsid w:val="000D6816"/>
    <w:rsid w:val="000F5F3F"/>
    <w:rsid w:val="000F63EA"/>
    <w:rsid w:val="001006C4"/>
    <w:rsid w:val="00106219"/>
    <w:rsid w:val="0011114E"/>
    <w:rsid w:val="0012290E"/>
    <w:rsid w:val="001315F9"/>
    <w:rsid w:val="00137548"/>
    <w:rsid w:val="00144580"/>
    <w:rsid w:val="00144597"/>
    <w:rsid w:val="001505C6"/>
    <w:rsid w:val="00170FE4"/>
    <w:rsid w:val="001723AB"/>
    <w:rsid w:val="00197A4B"/>
    <w:rsid w:val="001B0539"/>
    <w:rsid w:val="001B5CE5"/>
    <w:rsid w:val="001C762A"/>
    <w:rsid w:val="001D725F"/>
    <w:rsid w:val="001E0116"/>
    <w:rsid w:val="001E17D7"/>
    <w:rsid w:val="001E2B77"/>
    <w:rsid w:val="001E4AEC"/>
    <w:rsid w:val="001F4171"/>
    <w:rsid w:val="001F69AF"/>
    <w:rsid w:val="00204EA0"/>
    <w:rsid w:val="00206546"/>
    <w:rsid w:val="00211139"/>
    <w:rsid w:val="00211BFC"/>
    <w:rsid w:val="0021280D"/>
    <w:rsid w:val="002176C5"/>
    <w:rsid w:val="0022405A"/>
    <w:rsid w:val="0022554B"/>
    <w:rsid w:val="0023019D"/>
    <w:rsid w:val="002310F3"/>
    <w:rsid w:val="002334A2"/>
    <w:rsid w:val="00240A7B"/>
    <w:rsid w:val="00251650"/>
    <w:rsid w:val="00252BB8"/>
    <w:rsid w:val="002548AC"/>
    <w:rsid w:val="00254D11"/>
    <w:rsid w:val="002556B1"/>
    <w:rsid w:val="00270339"/>
    <w:rsid w:val="002929CF"/>
    <w:rsid w:val="002962F0"/>
    <w:rsid w:val="002A69C4"/>
    <w:rsid w:val="002B0559"/>
    <w:rsid w:val="002B1D26"/>
    <w:rsid w:val="002B7F8B"/>
    <w:rsid w:val="002C1E51"/>
    <w:rsid w:val="002C7E1A"/>
    <w:rsid w:val="002D0397"/>
    <w:rsid w:val="002D0BA4"/>
    <w:rsid w:val="002E1914"/>
    <w:rsid w:val="002E1BCE"/>
    <w:rsid w:val="002E6E18"/>
    <w:rsid w:val="003227EE"/>
    <w:rsid w:val="003274A3"/>
    <w:rsid w:val="0035067A"/>
    <w:rsid w:val="00350BEF"/>
    <w:rsid w:val="00361940"/>
    <w:rsid w:val="003653A5"/>
    <w:rsid w:val="00383A97"/>
    <w:rsid w:val="00384F61"/>
    <w:rsid w:val="003A072F"/>
    <w:rsid w:val="003B5673"/>
    <w:rsid w:val="003C284C"/>
    <w:rsid w:val="003D0E43"/>
    <w:rsid w:val="003D7F11"/>
    <w:rsid w:val="003E2FD4"/>
    <w:rsid w:val="003F07DC"/>
    <w:rsid w:val="0040722E"/>
    <w:rsid w:val="00407E51"/>
    <w:rsid w:val="00425D35"/>
    <w:rsid w:val="004366B7"/>
    <w:rsid w:val="00441ACD"/>
    <w:rsid w:val="00452EA3"/>
    <w:rsid w:val="00462386"/>
    <w:rsid w:val="00476D40"/>
    <w:rsid w:val="0048215A"/>
    <w:rsid w:val="00485109"/>
    <w:rsid w:val="00494884"/>
    <w:rsid w:val="004A1455"/>
    <w:rsid w:val="004A4239"/>
    <w:rsid w:val="004B2858"/>
    <w:rsid w:val="004E0746"/>
    <w:rsid w:val="004E0F04"/>
    <w:rsid w:val="004E2A66"/>
    <w:rsid w:val="004E38DC"/>
    <w:rsid w:val="004E4D4E"/>
    <w:rsid w:val="004F6E4D"/>
    <w:rsid w:val="005108DA"/>
    <w:rsid w:val="005204AB"/>
    <w:rsid w:val="00523C41"/>
    <w:rsid w:val="00524F6C"/>
    <w:rsid w:val="0052736E"/>
    <w:rsid w:val="005430BC"/>
    <w:rsid w:val="0054410F"/>
    <w:rsid w:val="00561830"/>
    <w:rsid w:val="005633F5"/>
    <w:rsid w:val="00571A57"/>
    <w:rsid w:val="0057283F"/>
    <w:rsid w:val="0057423F"/>
    <w:rsid w:val="005929F6"/>
    <w:rsid w:val="005A6910"/>
    <w:rsid w:val="005A7422"/>
    <w:rsid w:val="005A767F"/>
    <w:rsid w:val="005A7F35"/>
    <w:rsid w:val="005B0CA4"/>
    <w:rsid w:val="005B3AFC"/>
    <w:rsid w:val="005B51EF"/>
    <w:rsid w:val="005C0A79"/>
    <w:rsid w:val="005C0BE5"/>
    <w:rsid w:val="005C52F2"/>
    <w:rsid w:val="005E51CA"/>
    <w:rsid w:val="00600385"/>
    <w:rsid w:val="00601155"/>
    <w:rsid w:val="00601510"/>
    <w:rsid w:val="00602EBA"/>
    <w:rsid w:val="00606365"/>
    <w:rsid w:val="006151AB"/>
    <w:rsid w:val="006313B3"/>
    <w:rsid w:val="00631681"/>
    <w:rsid w:val="006376A3"/>
    <w:rsid w:val="00637FB7"/>
    <w:rsid w:val="006517C2"/>
    <w:rsid w:val="0065212C"/>
    <w:rsid w:val="00652E8C"/>
    <w:rsid w:val="00653DC2"/>
    <w:rsid w:val="00655552"/>
    <w:rsid w:val="00662CD2"/>
    <w:rsid w:val="00674168"/>
    <w:rsid w:val="00674758"/>
    <w:rsid w:val="00676937"/>
    <w:rsid w:val="006932C0"/>
    <w:rsid w:val="00695C3E"/>
    <w:rsid w:val="006A7AC8"/>
    <w:rsid w:val="006B139C"/>
    <w:rsid w:val="006B595E"/>
    <w:rsid w:val="006C5C44"/>
    <w:rsid w:val="006C6E1D"/>
    <w:rsid w:val="006E1059"/>
    <w:rsid w:val="006F4C94"/>
    <w:rsid w:val="00703C1B"/>
    <w:rsid w:val="007141AF"/>
    <w:rsid w:val="00721023"/>
    <w:rsid w:val="00730D9F"/>
    <w:rsid w:val="00734126"/>
    <w:rsid w:val="00737611"/>
    <w:rsid w:val="00740E29"/>
    <w:rsid w:val="00740FE5"/>
    <w:rsid w:val="00747919"/>
    <w:rsid w:val="00752EB2"/>
    <w:rsid w:val="007544DD"/>
    <w:rsid w:val="0075575E"/>
    <w:rsid w:val="007557F6"/>
    <w:rsid w:val="00760F1F"/>
    <w:rsid w:val="0076587E"/>
    <w:rsid w:val="00770089"/>
    <w:rsid w:val="00772CB1"/>
    <w:rsid w:val="00790ED2"/>
    <w:rsid w:val="007A3C8E"/>
    <w:rsid w:val="007B2E66"/>
    <w:rsid w:val="007B33D5"/>
    <w:rsid w:val="007B5D92"/>
    <w:rsid w:val="007B7F02"/>
    <w:rsid w:val="007C0128"/>
    <w:rsid w:val="007C2CE2"/>
    <w:rsid w:val="007C4015"/>
    <w:rsid w:val="007E054B"/>
    <w:rsid w:val="007E2255"/>
    <w:rsid w:val="007E4D24"/>
    <w:rsid w:val="007E73A4"/>
    <w:rsid w:val="007F2475"/>
    <w:rsid w:val="008007F2"/>
    <w:rsid w:val="0081178A"/>
    <w:rsid w:val="0081277F"/>
    <w:rsid w:val="00816CAF"/>
    <w:rsid w:val="0082021A"/>
    <w:rsid w:val="00834696"/>
    <w:rsid w:val="0083696F"/>
    <w:rsid w:val="00870184"/>
    <w:rsid w:val="008730C1"/>
    <w:rsid w:val="00876439"/>
    <w:rsid w:val="00880953"/>
    <w:rsid w:val="008A0283"/>
    <w:rsid w:val="008A0E87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6641"/>
    <w:rsid w:val="008D7E30"/>
    <w:rsid w:val="009058DE"/>
    <w:rsid w:val="009126ED"/>
    <w:rsid w:val="0092081F"/>
    <w:rsid w:val="00922F1C"/>
    <w:rsid w:val="009377DD"/>
    <w:rsid w:val="00970868"/>
    <w:rsid w:val="00982282"/>
    <w:rsid w:val="00991922"/>
    <w:rsid w:val="00991DFA"/>
    <w:rsid w:val="009950BE"/>
    <w:rsid w:val="009A3DF0"/>
    <w:rsid w:val="009A4656"/>
    <w:rsid w:val="009B30D2"/>
    <w:rsid w:val="009C3691"/>
    <w:rsid w:val="009D2126"/>
    <w:rsid w:val="009D7365"/>
    <w:rsid w:val="009F008A"/>
    <w:rsid w:val="009F6F7F"/>
    <w:rsid w:val="009F6F98"/>
    <w:rsid w:val="00A14B6C"/>
    <w:rsid w:val="00A1759E"/>
    <w:rsid w:val="00A406A7"/>
    <w:rsid w:val="00A46D96"/>
    <w:rsid w:val="00A53382"/>
    <w:rsid w:val="00A67174"/>
    <w:rsid w:val="00A671F1"/>
    <w:rsid w:val="00A71325"/>
    <w:rsid w:val="00A725E7"/>
    <w:rsid w:val="00A81D84"/>
    <w:rsid w:val="00A95E6C"/>
    <w:rsid w:val="00AA0D5E"/>
    <w:rsid w:val="00AA510B"/>
    <w:rsid w:val="00AD22C3"/>
    <w:rsid w:val="00AD6939"/>
    <w:rsid w:val="00AE1B88"/>
    <w:rsid w:val="00AE4535"/>
    <w:rsid w:val="00AF0E34"/>
    <w:rsid w:val="00B165AD"/>
    <w:rsid w:val="00B257BE"/>
    <w:rsid w:val="00B36333"/>
    <w:rsid w:val="00B509A6"/>
    <w:rsid w:val="00B539EF"/>
    <w:rsid w:val="00B555AD"/>
    <w:rsid w:val="00B57C0B"/>
    <w:rsid w:val="00B62BF7"/>
    <w:rsid w:val="00B64E2F"/>
    <w:rsid w:val="00B67066"/>
    <w:rsid w:val="00B73BF9"/>
    <w:rsid w:val="00B73D81"/>
    <w:rsid w:val="00B75487"/>
    <w:rsid w:val="00B8031D"/>
    <w:rsid w:val="00B810E0"/>
    <w:rsid w:val="00B835F4"/>
    <w:rsid w:val="00B961BC"/>
    <w:rsid w:val="00BA22B5"/>
    <w:rsid w:val="00BA3EFC"/>
    <w:rsid w:val="00BA5866"/>
    <w:rsid w:val="00BB7B25"/>
    <w:rsid w:val="00BC0E0E"/>
    <w:rsid w:val="00BC3E44"/>
    <w:rsid w:val="00BD1AB8"/>
    <w:rsid w:val="00BD2055"/>
    <w:rsid w:val="00BD2F82"/>
    <w:rsid w:val="00BF4D6B"/>
    <w:rsid w:val="00BF6513"/>
    <w:rsid w:val="00C0130D"/>
    <w:rsid w:val="00C122D8"/>
    <w:rsid w:val="00C1456D"/>
    <w:rsid w:val="00C17E65"/>
    <w:rsid w:val="00C26174"/>
    <w:rsid w:val="00C270D6"/>
    <w:rsid w:val="00C31230"/>
    <w:rsid w:val="00C3333C"/>
    <w:rsid w:val="00C43CE3"/>
    <w:rsid w:val="00C4566B"/>
    <w:rsid w:val="00C609DD"/>
    <w:rsid w:val="00C7552A"/>
    <w:rsid w:val="00C76E2D"/>
    <w:rsid w:val="00C82188"/>
    <w:rsid w:val="00C87863"/>
    <w:rsid w:val="00C90429"/>
    <w:rsid w:val="00C972F2"/>
    <w:rsid w:val="00C97B6D"/>
    <w:rsid w:val="00CA227C"/>
    <w:rsid w:val="00CA34AB"/>
    <w:rsid w:val="00CA7EDD"/>
    <w:rsid w:val="00CB05CC"/>
    <w:rsid w:val="00CB393E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05AC4"/>
    <w:rsid w:val="00D139DF"/>
    <w:rsid w:val="00D203A7"/>
    <w:rsid w:val="00D217BC"/>
    <w:rsid w:val="00D37308"/>
    <w:rsid w:val="00D45BF1"/>
    <w:rsid w:val="00D52A06"/>
    <w:rsid w:val="00D53FB0"/>
    <w:rsid w:val="00D60B85"/>
    <w:rsid w:val="00D67A18"/>
    <w:rsid w:val="00D76C41"/>
    <w:rsid w:val="00D776FA"/>
    <w:rsid w:val="00D83818"/>
    <w:rsid w:val="00D85DD1"/>
    <w:rsid w:val="00D87022"/>
    <w:rsid w:val="00D97F3F"/>
    <w:rsid w:val="00DA1718"/>
    <w:rsid w:val="00DA2533"/>
    <w:rsid w:val="00DA51FB"/>
    <w:rsid w:val="00DB24D2"/>
    <w:rsid w:val="00DB4108"/>
    <w:rsid w:val="00DC024E"/>
    <w:rsid w:val="00DC02D9"/>
    <w:rsid w:val="00DD1F7B"/>
    <w:rsid w:val="00DD3AEF"/>
    <w:rsid w:val="00DF16BA"/>
    <w:rsid w:val="00DF2CB2"/>
    <w:rsid w:val="00DF5E6D"/>
    <w:rsid w:val="00E03A2B"/>
    <w:rsid w:val="00E05BA9"/>
    <w:rsid w:val="00E12FD1"/>
    <w:rsid w:val="00E21AF0"/>
    <w:rsid w:val="00E27498"/>
    <w:rsid w:val="00E321DD"/>
    <w:rsid w:val="00E379FC"/>
    <w:rsid w:val="00E6126A"/>
    <w:rsid w:val="00E65D77"/>
    <w:rsid w:val="00E673CA"/>
    <w:rsid w:val="00E80209"/>
    <w:rsid w:val="00E802D3"/>
    <w:rsid w:val="00E94B7E"/>
    <w:rsid w:val="00E96FD1"/>
    <w:rsid w:val="00EA7486"/>
    <w:rsid w:val="00EB1398"/>
    <w:rsid w:val="00EC210B"/>
    <w:rsid w:val="00EC6BF5"/>
    <w:rsid w:val="00EC7E5E"/>
    <w:rsid w:val="00ED7929"/>
    <w:rsid w:val="00EE010E"/>
    <w:rsid w:val="00EE3029"/>
    <w:rsid w:val="00EE5411"/>
    <w:rsid w:val="00EE5C28"/>
    <w:rsid w:val="00EF063A"/>
    <w:rsid w:val="00F00F14"/>
    <w:rsid w:val="00F17569"/>
    <w:rsid w:val="00F21D63"/>
    <w:rsid w:val="00F23D71"/>
    <w:rsid w:val="00F269B3"/>
    <w:rsid w:val="00F26E6E"/>
    <w:rsid w:val="00F32751"/>
    <w:rsid w:val="00F32BFC"/>
    <w:rsid w:val="00F350D5"/>
    <w:rsid w:val="00F55DAA"/>
    <w:rsid w:val="00F614D3"/>
    <w:rsid w:val="00F626DB"/>
    <w:rsid w:val="00F674C3"/>
    <w:rsid w:val="00F96F9E"/>
    <w:rsid w:val="00FA2B35"/>
    <w:rsid w:val="00FC2E00"/>
    <w:rsid w:val="00FD3534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42A37F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EC6BF5"/>
    <w:pPr>
      <w:tabs>
        <w:tab w:val="left" w:pos="440"/>
        <w:tab w:val="right" w:pos="10053"/>
      </w:tabs>
      <w:spacing w:after="0" w:line="240" w:lineRule="auto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table" w:customStyle="1" w:styleId="13">
    <w:name w:val="Сетка таблицы1"/>
    <w:basedOn w:val="a1"/>
    <w:next w:val="ad"/>
    <w:rsid w:val="006C6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Unresolved Mention"/>
    <w:basedOn w:val="a0"/>
    <w:uiPriority w:val="99"/>
    <w:semiHidden/>
    <w:unhideWhenUsed/>
    <w:rsid w:val="002B7F8B"/>
    <w:rPr>
      <w:color w:val="605E5C"/>
      <w:shd w:val="clear" w:color="auto" w:fill="E1DFDD"/>
    </w:rPr>
  </w:style>
  <w:style w:type="character" w:styleId="af8">
    <w:name w:val="FollowedHyperlink"/>
    <w:basedOn w:val="a0"/>
    <w:semiHidden/>
    <w:unhideWhenUsed/>
    <w:rsid w:val="002B7F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69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41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94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5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E0E2E8"/>
                                            <w:left w:val="single" w:sz="6" w:space="0" w:color="E0E2E8"/>
                                            <w:bottom w:val="none" w:sz="0" w:space="0" w:color="E0E2E8"/>
                                            <w:right w:val="none" w:sz="0" w:space="0" w:color="E0E2E8"/>
                                          </w:divBdr>
                                          <w:divsChild>
                                            <w:div w:id="280496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61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327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788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015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204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2635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66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699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032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8764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4300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3650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03566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59365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8277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8680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9873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79988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4741960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48869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84956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362498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809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9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2.jpeg"/><Relationship Id="rId47" Type="http://schemas.openxmlformats.org/officeDocument/2006/relationships/image" Target="media/image37.jpg"/><Relationship Id="rId50" Type="http://schemas.openxmlformats.org/officeDocument/2006/relationships/image" Target="media/image40.jpg"/><Relationship Id="rId55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8.jpeg"/><Relationship Id="rId46" Type="http://schemas.openxmlformats.org/officeDocument/2006/relationships/image" Target="media/image36.jp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1.jpe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image" Target="media/image35.jpg"/><Relationship Id="rId53" Type="http://schemas.openxmlformats.org/officeDocument/2006/relationships/image" Target="media/image43.png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yperlink" Target="https://drive.google.com/file/d/12nUlb9kdUgeaTxyBVa-DrEWVws9Cal6G/view?usp=drivesdk" TargetMode="External"/><Relationship Id="rId49" Type="http://schemas.openxmlformats.org/officeDocument/2006/relationships/image" Target="media/image39.jpg"/><Relationship Id="rId57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4.jpg"/><Relationship Id="rId52" Type="http://schemas.openxmlformats.org/officeDocument/2006/relationships/image" Target="media/image42.jp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hyperlink" Target="https://drive.google.com/file/d/12nUlb9kdUgeaTxyBVa-DrEWVws9Cal6G/view" TargetMode="External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56" Type="http://schemas.openxmlformats.org/officeDocument/2006/relationships/header" Target="header2.xml"/><Relationship Id="rId8" Type="http://schemas.openxmlformats.org/officeDocument/2006/relationships/endnotes" Target="endnotes.xml"/><Relationship Id="rId51" Type="http://schemas.openxmlformats.org/officeDocument/2006/relationships/image" Target="media/image41.jpg"/><Relationship Id="rId3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5D591E-F479-4047-BAF5-A921FB51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(Печное дело)</dc:creator>
  <cp:lastModifiedBy>Дмитрий Борисов</cp:lastModifiedBy>
  <cp:revision>158</cp:revision>
  <cp:lastPrinted>2021-04-13T12:22:00Z</cp:lastPrinted>
  <dcterms:created xsi:type="dcterms:W3CDTF">2016-05-23T05:41:00Z</dcterms:created>
  <dcterms:modified xsi:type="dcterms:W3CDTF">2021-08-03T18:26:00Z</dcterms:modified>
</cp:coreProperties>
</file>